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79" w:rsidRPr="007403DD" w:rsidRDefault="00D50179" w:rsidP="00163A01">
      <w:pPr>
        <w:spacing w:line="240" w:lineRule="auto"/>
        <w:jc w:val="center"/>
        <w:rPr>
          <w:rFonts w:eastAsia="Calibri"/>
          <w:b/>
          <w:caps/>
          <w:sz w:val="24"/>
          <w:szCs w:val="24"/>
        </w:rPr>
      </w:pPr>
      <w:r w:rsidRPr="007403DD">
        <w:rPr>
          <w:rFonts w:eastAsia="Calibri"/>
          <w:b/>
          <w:caps/>
          <w:noProof/>
          <w:sz w:val="24"/>
          <w:szCs w:val="24"/>
          <w:lang w:eastAsia="pt-PT"/>
        </w:rPr>
        <w:drawing>
          <wp:anchor distT="0" distB="0" distL="114300" distR="114300" simplePos="0" relativeHeight="251660288" behindDoc="1" locked="0" layoutInCell="1" allowOverlap="1">
            <wp:simplePos x="0" y="0"/>
            <wp:positionH relativeFrom="column">
              <wp:posOffset>5074975</wp:posOffset>
            </wp:positionH>
            <wp:positionV relativeFrom="paragraph">
              <wp:posOffset>-431303</wp:posOffset>
            </wp:positionV>
            <wp:extent cx="1054376" cy="524786"/>
            <wp:effectExtent l="19050" t="0" r="0" b="0"/>
            <wp:wrapNone/>
            <wp:docPr id="2" name="Imagem 2" descr="logotip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M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4376" cy="524786"/>
                    </a:xfrm>
                    <a:prstGeom prst="rect">
                      <a:avLst/>
                    </a:prstGeom>
                    <a:noFill/>
                    <a:ln>
                      <a:noFill/>
                    </a:ln>
                  </pic:spPr>
                </pic:pic>
              </a:graphicData>
            </a:graphic>
          </wp:anchor>
        </w:drawing>
      </w:r>
      <w:r w:rsidRPr="007403DD">
        <w:rPr>
          <w:rFonts w:eastAsia="Calibri"/>
          <w:b/>
          <w:caps/>
          <w:noProof/>
          <w:sz w:val="24"/>
          <w:szCs w:val="24"/>
          <w:lang w:eastAsia="pt-PT"/>
        </w:rPr>
        <w:drawing>
          <wp:anchor distT="0" distB="0" distL="114300" distR="114300" simplePos="0" relativeHeight="251659264" behindDoc="1" locked="0" layoutInCell="1" allowOverlap="1">
            <wp:simplePos x="0" y="0"/>
            <wp:positionH relativeFrom="column">
              <wp:posOffset>-199887</wp:posOffset>
            </wp:positionH>
            <wp:positionV relativeFrom="paragraph">
              <wp:posOffset>-431303</wp:posOffset>
            </wp:positionV>
            <wp:extent cx="1542553" cy="468823"/>
            <wp:effectExtent l="19050" t="0" r="497" b="0"/>
            <wp:wrapNone/>
            <wp:docPr id="1" name="Imagem 1" descr="http://www.esmf.pt/logo_aen2_2016/logo_aen2/png/logo_agrupa_n2_abrantes_2015_PF-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esmf.pt/logo_aen2_2016/logo_aen2/png/logo_agrupa_n2_abrantes_2015_PF-site.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2553" cy="468823"/>
                    </a:xfrm>
                    <a:prstGeom prst="rect">
                      <a:avLst/>
                    </a:prstGeom>
                    <a:noFill/>
                    <a:ln>
                      <a:noFill/>
                    </a:ln>
                  </pic:spPr>
                </pic:pic>
              </a:graphicData>
            </a:graphic>
          </wp:anchor>
        </w:drawing>
      </w:r>
      <w:r w:rsidRPr="007403DD">
        <w:rPr>
          <w:rFonts w:eastAsia="Calibri"/>
          <w:b/>
          <w:caps/>
          <w:sz w:val="24"/>
          <w:szCs w:val="24"/>
        </w:rPr>
        <w:t>Escola Secundária Dr. Manuel Fernandes</w:t>
      </w:r>
    </w:p>
    <w:p w:rsidR="00D50179" w:rsidRPr="00163A01" w:rsidRDefault="00D50179" w:rsidP="00163A01">
      <w:pPr>
        <w:spacing w:line="240" w:lineRule="auto"/>
        <w:jc w:val="center"/>
        <w:rPr>
          <w:rFonts w:eastAsia="Calibri"/>
          <w:sz w:val="16"/>
          <w:szCs w:val="16"/>
        </w:rPr>
      </w:pPr>
    </w:p>
    <w:p w:rsidR="00D50179" w:rsidRPr="007403DD" w:rsidRDefault="00D50179" w:rsidP="00163A01">
      <w:pPr>
        <w:spacing w:line="240" w:lineRule="auto"/>
        <w:jc w:val="center"/>
        <w:rPr>
          <w:rFonts w:eastAsia="Calibri"/>
          <w:b/>
          <w:caps/>
          <w:sz w:val="24"/>
          <w:szCs w:val="24"/>
        </w:rPr>
      </w:pPr>
      <w:r w:rsidRPr="007403DD">
        <w:rPr>
          <w:rFonts w:eastAsia="Calibri"/>
          <w:b/>
          <w:caps/>
          <w:sz w:val="24"/>
          <w:szCs w:val="24"/>
        </w:rPr>
        <w:t>Teste de Avaliação nº 2</w:t>
      </w:r>
      <w:r w:rsidR="00163A01">
        <w:rPr>
          <w:rFonts w:eastAsia="Calibri"/>
          <w:b/>
          <w:caps/>
          <w:sz w:val="24"/>
          <w:szCs w:val="24"/>
        </w:rPr>
        <w:t xml:space="preserve"> – VERSÃO I </w:t>
      </w:r>
    </w:p>
    <w:p w:rsidR="007403DD" w:rsidRPr="00163A01" w:rsidRDefault="007403DD" w:rsidP="00163A01">
      <w:pPr>
        <w:spacing w:line="240" w:lineRule="auto"/>
        <w:jc w:val="center"/>
        <w:rPr>
          <w:rFonts w:eastAsia="Calibri"/>
          <w:caps/>
          <w:sz w:val="16"/>
          <w:szCs w:val="16"/>
        </w:rPr>
      </w:pPr>
    </w:p>
    <w:p w:rsidR="00D50179" w:rsidRPr="007403DD" w:rsidRDefault="00D50179" w:rsidP="00163A01">
      <w:pPr>
        <w:spacing w:line="240" w:lineRule="auto"/>
        <w:jc w:val="center"/>
        <w:rPr>
          <w:rFonts w:eastAsia="Calibri" w:cs="Arial"/>
          <w:b/>
          <w:smallCaps/>
          <w:sz w:val="24"/>
          <w:szCs w:val="24"/>
        </w:rPr>
      </w:pPr>
      <w:r w:rsidRPr="007403DD">
        <w:rPr>
          <w:rFonts w:eastAsia="Calibri"/>
          <w:b/>
          <w:caps/>
          <w:sz w:val="24"/>
          <w:szCs w:val="24"/>
        </w:rPr>
        <w:t>PortuguÊs –</w:t>
      </w:r>
      <w:r w:rsidRPr="007403DD">
        <w:rPr>
          <w:rFonts w:eastAsia="Calibri"/>
          <w:b/>
          <w:smallCaps/>
          <w:sz w:val="24"/>
          <w:szCs w:val="24"/>
        </w:rPr>
        <w:t xml:space="preserve"> 12º Ano</w:t>
      </w:r>
    </w:p>
    <w:p w:rsidR="00D50179" w:rsidRPr="007403DD" w:rsidRDefault="00D50179" w:rsidP="00163A01">
      <w:pPr>
        <w:spacing w:line="240" w:lineRule="auto"/>
        <w:jc w:val="center"/>
        <w:rPr>
          <w:rFonts w:eastAsia="Calibri" w:cs="Arial"/>
          <w:b/>
          <w:smallCaps/>
        </w:rPr>
      </w:pPr>
      <w:r w:rsidRPr="007403DD">
        <w:rPr>
          <w:rFonts w:eastAsia="Calibri" w:cs="Arial"/>
          <w:b/>
          <w:smallCaps/>
        </w:rPr>
        <w:t xml:space="preserve">2017/2018 </w:t>
      </w:r>
    </w:p>
    <w:p w:rsidR="00D50179" w:rsidRPr="00163A01" w:rsidRDefault="00D50179" w:rsidP="00163A01">
      <w:pPr>
        <w:spacing w:line="240" w:lineRule="auto"/>
        <w:jc w:val="center"/>
        <w:rPr>
          <w:rFonts w:eastAsia="Calibri" w:cs="Arial"/>
          <w:smallCaps/>
          <w:sz w:val="16"/>
          <w:szCs w:val="16"/>
        </w:rPr>
      </w:pPr>
    </w:p>
    <w:p w:rsidR="00D50179" w:rsidRPr="007403DD" w:rsidRDefault="00BB726B" w:rsidP="00163A01">
      <w:pPr>
        <w:spacing w:line="240" w:lineRule="auto"/>
        <w:jc w:val="center"/>
        <w:rPr>
          <w:sz w:val="24"/>
          <w:szCs w:val="24"/>
        </w:rPr>
      </w:pPr>
      <w:r>
        <w:rPr>
          <w:b/>
          <w:sz w:val="24"/>
          <w:szCs w:val="24"/>
        </w:rPr>
        <w:t>GRUPO I – 12</w:t>
      </w:r>
      <w:r w:rsidR="00D50179" w:rsidRPr="007403DD">
        <w:rPr>
          <w:b/>
          <w:sz w:val="24"/>
          <w:szCs w:val="24"/>
        </w:rPr>
        <w:t xml:space="preserve">0 pontos </w:t>
      </w:r>
    </w:p>
    <w:p w:rsidR="00C23B01" w:rsidRPr="00163A01" w:rsidRDefault="00C23B01" w:rsidP="00163A01">
      <w:pPr>
        <w:pStyle w:val="Grupo1"/>
        <w:jc w:val="both"/>
        <w:rPr>
          <w:rFonts w:asciiTheme="minorHAnsi" w:hAnsiTheme="minorHAnsi"/>
          <w:b w:val="0"/>
          <w:color w:val="auto"/>
          <w:sz w:val="16"/>
          <w:szCs w:val="16"/>
        </w:rPr>
      </w:pPr>
    </w:p>
    <w:p w:rsidR="00C23B01" w:rsidRPr="00C23B01" w:rsidRDefault="00C23B01" w:rsidP="00163A01">
      <w:pPr>
        <w:pStyle w:val="Grupo1"/>
        <w:rPr>
          <w:rFonts w:asciiTheme="minorHAnsi" w:hAnsiTheme="minorHAnsi"/>
          <w:color w:val="auto"/>
        </w:rPr>
      </w:pPr>
      <w:r w:rsidRPr="00C23B01">
        <w:rPr>
          <w:rFonts w:asciiTheme="minorHAnsi" w:hAnsiTheme="minorHAnsi"/>
          <w:color w:val="auto"/>
        </w:rPr>
        <w:t>A</w:t>
      </w:r>
    </w:p>
    <w:p w:rsidR="00C23B01" w:rsidRPr="00163A01" w:rsidRDefault="00C23B01" w:rsidP="00163A01">
      <w:pPr>
        <w:pStyle w:val="Grupo1"/>
        <w:rPr>
          <w:rFonts w:asciiTheme="minorHAnsi" w:hAnsiTheme="minorHAnsi"/>
          <w:b w:val="0"/>
          <w:color w:val="auto"/>
          <w:sz w:val="16"/>
          <w:szCs w:val="16"/>
        </w:rPr>
      </w:pPr>
    </w:p>
    <w:p w:rsidR="00C23B01" w:rsidRPr="00C23B01" w:rsidRDefault="007403DD" w:rsidP="00CF6EF7">
      <w:pPr>
        <w:pStyle w:val="fontetextonormal11pt"/>
        <w:numPr>
          <w:ilvl w:val="0"/>
          <w:numId w:val="16"/>
        </w:numPr>
        <w:ind w:left="851" w:hanging="284"/>
        <w:rPr>
          <w:rFonts w:asciiTheme="minorHAnsi" w:hAnsiTheme="minorHAnsi" w:cs="Times"/>
        </w:rPr>
      </w:pPr>
      <w:r>
        <w:rPr>
          <w:rFonts w:asciiTheme="minorHAnsi" w:hAnsiTheme="minorHAnsi" w:cs="Times"/>
        </w:rPr>
        <w:t>Leia</w:t>
      </w:r>
      <w:r w:rsidR="00C23B01" w:rsidRPr="00C23B01">
        <w:rPr>
          <w:rFonts w:asciiTheme="minorHAnsi" w:hAnsiTheme="minorHAnsi" w:cs="Times"/>
        </w:rPr>
        <w:t xml:space="preserve"> o texto seguinte. </w:t>
      </w:r>
    </w:p>
    <w:p w:rsidR="00C23B01" w:rsidRDefault="00C23B01" w:rsidP="00C23B01">
      <w:pPr>
        <w:pStyle w:val="Estilo"/>
        <w:shd w:val="clear" w:color="auto" w:fill="FFFEFF"/>
        <w:rPr>
          <w:rFonts w:asciiTheme="minorHAnsi" w:hAnsiTheme="minorHAnsi" w:cs="Arial"/>
          <w:b/>
          <w:color w:val="413E4E"/>
          <w:sz w:val="22"/>
          <w:szCs w:val="22"/>
          <w:shd w:val="clear" w:color="auto" w:fill="FFFEFF"/>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5197"/>
      </w:tblGrid>
      <w:tr w:rsidR="00C23B01" w:rsidTr="001C2443">
        <w:trPr>
          <w:jc w:val="center"/>
        </w:trPr>
        <w:tc>
          <w:tcPr>
            <w:tcW w:w="440" w:type="dxa"/>
          </w:tcPr>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r>
              <w:rPr>
                <w:rFonts w:asciiTheme="minorHAnsi" w:hAnsiTheme="minorHAnsi" w:cs="Arial"/>
                <w:color w:val="413E4E"/>
                <w:sz w:val="22"/>
                <w:szCs w:val="22"/>
                <w:shd w:val="clear" w:color="auto" w:fill="FFFEFF"/>
              </w:rPr>
              <w:t>5</w:t>
            </w: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r>
              <w:rPr>
                <w:rFonts w:asciiTheme="minorHAnsi" w:hAnsiTheme="minorHAnsi" w:cs="Arial"/>
                <w:color w:val="413E4E"/>
                <w:sz w:val="22"/>
                <w:szCs w:val="22"/>
                <w:shd w:val="clear" w:color="auto" w:fill="FFFEFF"/>
              </w:rPr>
              <w:t>10</w:t>
            </w: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r>
              <w:rPr>
                <w:rFonts w:asciiTheme="minorHAnsi" w:hAnsiTheme="minorHAnsi" w:cs="Arial"/>
                <w:color w:val="413E4E"/>
                <w:sz w:val="22"/>
                <w:szCs w:val="22"/>
                <w:shd w:val="clear" w:color="auto" w:fill="FFFEFF"/>
              </w:rPr>
              <w:t>15</w:t>
            </w: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p>
          <w:p w:rsidR="00C23B01" w:rsidRDefault="00C23B01" w:rsidP="00C23B01">
            <w:pPr>
              <w:pStyle w:val="Estilo"/>
              <w:rPr>
                <w:rFonts w:asciiTheme="minorHAnsi" w:hAnsiTheme="minorHAnsi" w:cs="Arial"/>
                <w:color w:val="413E4E"/>
                <w:sz w:val="22"/>
                <w:szCs w:val="22"/>
                <w:shd w:val="clear" w:color="auto" w:fill="FFFEFF"/>
              </w:rPr>
            </w:pPr>
            <w:r>
              <w:rPr>
                <w:rFonts w:asciiTheme="minorHAnsi" w:hAnsiTheme="minorHAnsi" w:cs="Arial"/>
                <w:color w:val="413E4E"/>
                <w:sz w:val="22"/>
                <w:szCs w:val="22"/>
                <w:shd w:val="clear" w:color="auto" w:fill="FFFEFF"/>
              </w:rPr>
              <w:t>20</w:t>
            </w:r>
          </w:p>
          <w:p w:rsidR="00C23B01" w:rsidRPr="00C23B01" w:rsidRDefault="00C23B01" w:rsidP="00C23B01">
            <w:pPr>
              <w:pStyle w:val="Estilo"/>
              <w:rPr>
                <w:rFonts w:asciiTheme="minorHAnsi" w:hAnsiTheme="minorHAnsi" w:cs="Arial"/>
                <w:color w:val="413E4E"/>
                <w:sz w:val="22"/>
                <w:szCs w:val="22"/>
                <w:shd w:val="clear" w:color="auto" w:fill="FFFEFF"/>
              </w:rPr>
            </w:pPr>
          </w:p>
        </w:tc>
        <w:tc>
          <w:tcPr>
            <w:tcW w:w="5197" w:type="dxa"/>
          </w:tcPr>
          <w:p w:rsidR="00C23B01" w:rsidRPr="00C23B01" w:rsidRDefault="00C23B01" w:rsidP="00C23B01">
            <w:pPr>
              <w:pStyle w:val="Estilo"/>
              <w:shd w:val="clear" w:color="auto" w:fill="FFFEFF"/>
              <w:tabs>
                <w:tab w:val="left" w:pos="1373"/>
                <w:tab w:val="left" w:pos="1925"/>
              </w:tabs>
              <w:rPr>
                <w:rFonts w:asciiTheme="minorHAnsi" w:hAnsiTheme="minorHAnsi" w:cs="Times"/>
                <w:b/>
                <w:shd w:val="clear" w:color="auto" w:fill="FFFEFF"/>
              </w:rPr>
            </w:pPr>
            <w:r w:rsidRPr="00C23B01">
              <w:rPr>
                <w:rFonts w:asciiTheme="minorHAnsi" w:hAnsiTheme="minorHAnsi" w:cs="Times"/>
                <w:b/>
                <w:shd w:val="clear" w:color="auto" w:fill="FFFEFF"/>
              </w:rPr>
              <w:t>Acho tão natural que não se pense</w:t>
            </w:r>
          </w:p>
          <w:p w:rsidR="00C23B01" w:rsidRPr="00C23B01" w:rsidRDefault="00C23B01" w:rsidP="00C23B01">
            <w:pPr>
              <w:pStyle w:val="Estilo"/>
              <w:shd w:val="clear" w:color="auto" w:fill="FFFEFF"/>
              <w:ind w:left="3545"/>
              <w:rPr>
                <w:rFonts w:asciiTheme="minorHAnsi" w:hAnsiTheme="minorHAnsi" w:cs="Times"/>
                <w:sz w:val="17"/>
                <w:szCs w:val="17"/>
                <w:shd w:val="clear" w:color="auto" w:fill="FFFEFF"/>
              </w:rPr>
            </w:pP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Acho tão natural que não se pense</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Que me ponho a rir às vezes, sozinho,</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Não sei bem de quê, mas é de qualquer coisa</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Que tem que ver com haver gente que pensa…</w:t>
            </w:r>
          </w:p>
          <w:p w:rsidR="00C23B01" w:rsidRPr="00C23B01" w:rsidRDefault="00C23B01" w:rsidP="00C23B01">
            <w:pPr>
              <w:pStyle w:val="Estilo"/>
              <w:shd w:val="clear" w:color="auto" w:fill="FFFEFF"/>
              <w:tabs>
                <w:tab w:val="left" w:pos="1373"/>
                <w:tab w:val="left" w:pos="1925"/>
              </w:tabs>
              <w:ind w:left="3545"/>
              <w:rPr>
                <w:rFonts w:asciiTheme="minorHAnsi" w:hAnsiTheme="minorHAnsi" w:cs="Times"/>
                <w:sz w:val="22"/>
                <w:szCs w:val="22"/>
                <w:shd w:val="clear" w:color="auto" w:fill="FFFEFF"/>
              </w:rPr>
            </w:pP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Que pensará o meu muro da minha sombra?</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Pergunto-me às vezes isto até dar por mim</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A perguntar-me coisas…</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E então desagrado-me, e incomodo-me</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Como se desse por mim com um pé dormente…</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Que pensará isto de aquilo?</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Nada pensa nada.</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Terá a terra consciência das pedras e plantas que tem?</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Se ela a tiver, que a tenha…</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Que me importa isso a mim?</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Se eu pensasse nessas coisas,</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Deixaria de ver as árvores e as plantas</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E deixava de ver a Terra,</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Para ver só os meus pensamentos…</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Entristecia e ficava às escuras.</w:t>
            </w:r>
          </w:p>
          <w:p w:rsidR="00C23B01" w:rsidRPr="00C23B01" w:rsidRDefault="00C23B01" w:rsidP="00C23B01">
            <w:pPr>
              <w:pStyle w:val="Estilo"/>
              <w:shd w:val="clear" w:color="auto" w:fill="FFFEFF"/>
              <w:tabs>
                <w:tab w:val="left" w:pos="1373"/>
                <w:tab w:val="left" w:pos="1925"/>
              </w:tabs>
              <w:rPr>
                <w:rFonts w:asciiTheme="minorHAnsi" w:hAnsiTheme="minorHAnsi" w:cs="Times"/>
                <w:sz w:val="22"/>
                <w:szCs w:val="22"/>
                <w:shd w:val="clear" w:color="auto" w:fill="FFFEFF"/>
              </w:rPr>
            </w:pPr>
            <w:r w:rsidRPr="00C23B01">
              <w:rPr>
                <w:rFonts w:asciiTheme="minorHAnsi" w:hAnsiTheme="minorHAnsi" w:cs="Times"/>
                <w:sz w:val="22"/>
                <w:szCs w:val="22"/>
                <w:shd w:val="clear" w:color="auto" w:fill="FFFEFF"/>
              </w:rPr>
              <w:t>E assim, sem pensar, tenho a Terra e o Céu.</w:t>
            </w:r>
          </w:p>
          <w:p w:rsidR="00C23B01" w:rsidRPr="00C23B01" w:rsidRDefault="00C23B01" w:rsidP="00C23B01">
            <w:pPr>
              <w:pStyle w:val="fontetextonormal11pt"/>
              <w:ind w:left="0" w:firstLine="0"/>
              <w:rPr>
                <w:rFonts w:asciiTheme="minorHAnsi" w:hAnsiTheme="minorHAnsi"/>
              </w:rPr>
            </w:pPr>
          </w:p>
          <w:p w:rsidR="00C23B01" w:rsidRPr="00C23B01" w:rsidRDefault="00C23B01" w:rsidP="00C23B01">
            <w:pPr>
              <w:pStyle w:val="fontetextonormal11pt"/>
              <w:ind w:left="0" w:firstLine="0"/>
              <w:jc w:val="right"/>
              <w:rPr>
                <w:rFonts w:asciiTheme="minorHAnsi" w:hAnsiTheme="minorHAnsi" w:cs="Times"/>
                <w:i/>
                <w:sz w:val="18"/>
                <w:szCs w:val="18"/>
                <w:shd w:val="clear" w:color="auto" w:fill="FFFEFF"/>
              </w:rPr>
            </w:pPr>
            <w:r w:rsidRPr="00C23B01">
              <w:rPr>
                <w:rFonts w:asciiTheme="minorHAnsi" w:hAnsiTheme="minorHAnsi" w:cs="Times"/>
                <w:sz w:val="18"/>
                <w:szCs w:val="18"/>
                <w:shd w:val="clear" w:color="auto" w:fill="FFFEFF"/>
              </w:rPr>
              <w:t>António Quadros (</w:t>
            </w:r>
            <w:proofErr w:type="spellStart"/>
            <w:r w:rsidRPr="00C23B01">
              <w:rPr>
                <w:rFonts w:asciiTheme="minorHAnsi" w:hAnsiTheme="minorHAnsi" w:cs="Times"/>
                <w:sz w:val="18"/>
                <w:szCs w:val="18"/>
                <w:shd w:val="clear" w:color="auto" w:fill="FFFEFF"/>
              </w:rPr>
              <w:t>org</w:t>
            </w:r>
            <w:proofErr w:type="spellEnd"/>
            <w:r w:rsidRPr="00C23B01">
              <w:rPr>
                <w:rFonts w:asciiTheme="minorHAnsi" w:hAnsiTheme="minorHAnsi" w:cs="Times"/>
                <w:sz w:val="18"/>
                <w:szCs w:val="18"/>
                <w:shd w:val="clear" w:color="auto" w:fill="FFFEFF"/>
              </w:rPr>
              <w:t xml:space="preserve">), </w:t>
            </w:r>
            <w:r w:rsidRPr="00C23B01">
              <w:rPr>
                <w:rFonts w:asciiTheme="minorHAnsi" w:hAnsiTheme="minorHAnsi" w:cs="Times"/>
                <w:i/>
                <w:sz w:val="18"/>
                <w:szCs w:val="18"/>
                <w:shd w:val="clear" w:color="auto" w:fill="FFFEFF"/>
              </w:rPr>
              <w:t xml:space="preserve">Obra completa de Fernando Pessoa, </w:t>
            </w:r>
          </w:p>
          <w:p w:rsidR="00C23B01" w:rsidRPr="00C23B01" w:rsidRDefault="00C23B01" w:rsidP="00C23B01">
            <w:pPr>
              <w:pStyle w:val="fontetextonormal11pt"/>
              <w:ind w:left="0" w:firstLine="0"/>
              <w:jc w:val="right"/>
              <w:rPr>
                <w:rFonts w:asciiTheme="minorHAnsi" w:hAnsiTheme="minorHAnsi" w:cs="Times"/>
                <w:sz w:val="20"/>
              </w:rPr>
            </w:pPr>
            <w:r w:rsidRPr="00C23B01">
              <w:rPr>
                <w:rFonts w:asciiTheme="minorHAnsi" w:hAnsiTheme="minorHAnsi" w:cs="Times"/>
                <w:i/>
                <w:sz w:val="18"/>
                <w:szCs w:val="18"/>
                <w:shd w:val="clear" w:color="auto" w:fill="FFFEFF"/>
              </w:rPr>
              <w:t>Poemas de Alberto Caeiro</w:t>
            </w:r>
            <w:r w:rsidRPr="00C23B01">
              <w:rPr>
                <w:rFonts w:asciiTheme="minorHAnsi" w:hAnsiTheme="minorHAnsi" w:cs="Times"/>
                <w:sz w:val="18"/>
                <w:szCs w:val="18"/>
                <w:shd w:val="clear" w:color="auto" w:fill="FFFEFF"/>
              </w:rPr>
              <w:t>, Lisboa, Europa-América, s/d, p. 120</w:t>
            </w:r>
          </w:p>
        </w:tc>
      </w:tr>
    </w:tbl>
    <w:p w:rsidR="00C23B01" w:rsidRPr="00C23B01" w:rsidRDefault="00C23B01" w:rsidP="00C23B01">
      <w:pPr>
        <w:pStyle w:val="fontetextonormal11pt"/>
        <w:ind w:left="0" w:firstLine="0"/>
        <w:rPr>
          <w:rFonts w:asciiTheme="minorHAnsi" w:hAnsiTheme="minorHAnsi" w:cs="Times"/>
          <w:szCs w:val="22"/>
        </w:rPr>
      </w:pPr>
    </w:p>
    <w:p w:rsidR="00C23B01" w:rsidRPr="00C23B01" w:rsidRDefault="00C23B01" w:rsidP="00C23B01">
      <w:pPr>
        <w:pStyle w:val="fontetextonormal11pt"/>
        <w:ind w:left="0" w:firstLine="0"/>
        <w:rPr>
          <w:rFonts w:asciiTheme="minorHAnsi" w:hAnsiTheme="minorHAnsi" w:cs="Times"/>
          <w:szCs w:val="22"/>
        </w:rPr>
      </w:pPr>
    </w:p>
    <w:p w:rsidR="00C23B01" w:rsidRPr="00C23B01" w:rsidRDefault="00EB3ABF" w:rsidP="00CF6EF7">
      <w:pPr>
        <w:pStyle w:val="fontetextonormal11pt"/>
        <w:numPr>
          <w:ilvl w:val="0"/>
          <w:numId w:val="16"/>
        </w:numPr>
        <w:ind w:left="851" w:hanging="284"/>
        <w:rPr>
          <w:rFonts w:asciiTheme="minorHAnsi" w:hAnsiTheme="minorHAnsi" w:cs="Times"/>
          <w:szCs w:val="22"/>
        </w:rPr>
      </w:pPr>
      <w:r>
        <w:rPr>
          <w:rFonts w:asciiTheme="minorHAnsi" w:hAnsiTheme="minorHAnsi" w:cs="Times"/>
          <w:szCs w:val="22"/>
        </w:rPr>
        <w:t>Apresente</w:t>
      </w:r>
      <w:r w:rsidR="00C23B01" w:rsidRPr="00C23B01">
        <w:rPr>
          <w:rFonts w:asciiTheme="minorHAnsi" w:hAnsiTheme="minorHAnsi" w:cs="Times"/>
          <w:szCs w:val="22"/>
        </w:rPr>
        <w:t>, de for</w:t>
      </w:r>
      <w:r>
        <w:rPr>
          <w:rFonts w:asciiTheme="minorHAnsi" w:hAnsiTheme="minorHAnsi" w:cs="Times"/>
          <w:szCs w:val="22"/>
        </w:rPr>
        <w:t>ma clara e bem estruturada, as s</w:t>
      </w:r>
      <w:r w:rsidR="00C23B01" w:rsidRPr="00C23B01">
        <w:rPr>
          <w:rFonts w:asciiTheme="minorHAnsi" w:hAnsiTheme="minorHAnsi" w:cs="Times"/>
          <w:szCs w:val="22"/>
        </w:rPr>
        <w:t>uas respostas aos itens que se seguem.</w:t>
      </w:r>
    </w:p>
    <w:p w:rsidR="00C23B01" w:rsidRPr="00C23B01" w:rsidRDefault="00C23B01" w:rsidP="00C23B01">
      <w:pPr>
        <w:pStyle w:val="fontetextonormal11pt"/>
        <w:ind w:firstLine="22"/>
        <w:rPr>
          <w:rFonts w:asciiTheme="minorHAnsi" w:hAnsiTheme="minorHAnsi" w:cs="Times"/>
          <w:szCs w:val="22"/>
        </w:rPr>
      </w:pPr>
    </w:p>
    <w:p w:rsidR="00C23B01" w:rsidRPr="000A187D" w:rsidRDefault="00EB3ABF" w:rsidP="00C23B01">
      <w:pPr>
        <w:pStyle w:val="fontetextonormal11pt"/>
        <w:numPr>
          <w:ilvl w:val="0"/>
          <w:numId w:val="1"/>
        </w:numPr>
        <w:rPr>
          <w:rFonts w:asciiTheme="minorHAnsi" w:hAnsiTheme="minorHAnsi" w:cs="Times"/>
          <w:szCs w:val="22"/>
        </w:rPr>
      </w:pPr>
      <w:r>
        <w:rPr>
          <w:rFonts w:asciiTheme="minorHAnsi" w:hAnsiTheme="minorHAnsi" w:cs="Times"/>
          <w:szCs w:val="22"/>
        </w:rPr>
        <w:t>Explicite</w:t>
      </w:r>
      <w:r w:rsidR="00C23B01" w:rsidRPr="00C23B01">
        <w:rPr>
          <w:rFonts w:asciiTheme="minorHAnsi" w:hAnsiTheme="minorHAnsi" w:cs="Times"/>
          <w:szCs w:val="22"/>
        </w:rPr>
        <w:t xml:space="preserve"> as características do «eu» presentes na primeira estrofe.</w:t>
      </w:r>
      <w:r w:rsidR="00163A01">
        <w:rPr>
          <w:rFonts w:asciiTheme="minorHAnsi" w:hAnsiTheme="minorHAnsi" w:cs="Times"/>
          <w:szCs w:val="22"/>
        </w:rPr>
        <w:t xml:space="preserv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0A187D" w:rsidRPr="000A187D" w:rsidRDefault="000A187D" w:rsidP="000A187D">
      <w:pPr>
        <w:pStyle w:val="fontetextonormal11pt"/>
        <w:ind w:left="868" w:firstLine="0"/>
        <w:rPr>
          <w:rFonts w:asciiTheme="minorHAnsi" w:hAnsiTheme="minorHAnsi" w:cs="Times"/>
          <w:szCs w:val="22"/>
        </w:rPr>
      </w:pPr>
      <w:r w:rsidRPr="000A187D">
        <w:rPr>
          <w:rFonts w:asciiTheme="minorHAnsi" w:hAnsiTheme="minorHAnsi" w:cs="Times New Roman"/>
          <w:highlight w:val="yellow"/>
          <w:shd w:val="clear" w:color="auto" w:fill="FFFEFF"/>
        </w:rPr>
        <w:t>O «eu» caracteriza-se como alguém que considera o ato de não pensar como o seu traço fundamental; que se distancia da «gente que pensa»; que acha tão absurdo «haver gente que pensa», que se põe a rir sozinho.</w:t>
      </w:r>
    </w:p>
    <w:p w:rsidR="00163A01" w:rsidRDefault="00163A01" w:rsidP="00163A01">
      <w:pPr>
        <w:pStyle w:val="fontetextonormal11pt"/>
        <w:ind w:left="868" w:firstLine="0"/>
        <w:rPr>
          <w:rFonts w:asciiTheme="minorHAnsi" w:hAnsiTheme="minorHAnsi" w:cs="Times"/>
          <w:szCs w:val="22"/>
        </w:rPr>
      </w:pPr>
    </w:p>
    <w:p w:rsidR="00163A01" w:rsidRPr="000A187D" w:rsidRDefault="009834DF" w:rsidP="00C23B01">
      <w:pPr>
        <w:pStyle w:val="fontetextonormal11pt"/>
        <w:numPr>
          <w:ilvl w:val="0"/>
          <w:numId w:val="1"/>
        </w:numPr>
        <w:rPr>
          <w:rFonts w:asciiTheme="minorHAnsi" w:hAnsiTheme="minorHAnsi" w:cs="Times"/>
          <w:szCs w:val="22"/>
        </w:rPr>
      </w:pPr>
      <w:r>
        <w:rPr>
          <w:rFonts w:asciiTheme="minorHAnsi" w:hAnsiTheme="minorHAnsi" w:cs="Times"/>
          <w:szCs w:val="22"/>
        </w:rPr>
        <w:t>Justifique</w:t>
      </w:r>
      <w:r w:rsidR="00163A01">
        <w:rPr>
          <w:rFonts w:asciiTheme="minorHAnsi" w:hAnsiTheme="minorHAnsi" w:cs="Times"/>
          <w:szCs w:val="22"/>
        </w:rPr>
        <w:t xml:space="preserve"> o incómodo do poeta expresso na segunda estrofe.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9C5CC6" w:rsidRPr="00C23B01" w:rsidRDefault="009C5CC6" w:rsidP="00822582">
      <w:pPr>
        <w:pStyle w:val="Estilo"/>
        <w:shd w:val="clear" w:color="auto" w:fill="FFFEFF"/>
        <w:tabs>
          <w:tab w:val="left" w:pos="1373"/>
          <w:tab w:val="left" w:pos="1925"/>
        </w:tabs>
        <w:ind w:left="868"/>
        <w:jc w:val="both"/>
        <w:rPr>
          <w:rFonts w:asciiTheme="minorHAnsi" w:hAnsiTheme="minorHAnsi" w:cs="Times"/>
          <w:sz w:val="22"/>
          <w:szCs w:val="22"/>
          <w:shd w:val="clear" w:color="auto" w:fill="FFFEFF"/>
        </w:rPr>
      </w:pPr>
      <w:r w:rsidRPr="00822582">
        <w:rPr>
          <w:rFonts w:asciiTheme="minorHAnsi" w:hAnsiTheme="minorHAnsi" w:cs="Times"/>
          <w:szCs w:val="22"/>
          <w:highlight w:val="yellow"/>
        </w:rPr>
        <w:t>O poeta sente-se incomodado quando se apercebe que, por vezes, quase de forma involuntária, está a pensar</w:t>
      </w:r>
      <w:r w:rsidR="00822582" w:rsidRPr="00822582">
        <w:rPr>
          <w:rFonts w:asciiTheme="minorHAnsi" w:hAnsiTheme="minorHAnsi" w:cs="Times"/>
          <w:szCs w:val="22"/>
          <w:highlight w:val="yellow"/>
        </w:rPr>
        <w:t>, está a “</w:t>
      </w:r>
      <w:r w:rsidR="00822582" w:rsidRPr="00822582">
        <w:rPr>
          <w:rFonts w:asciiTheme="minorHAnsi" w:hAnsiTheme="minorHAnsi" w:cs="Times"/>
          <w:sz w:val="22"/>
          <w:szCs w:val="22"/>
          <w:highlight w:val="yellow"/>
          <w:shd w:val="clear" w:color="auto" w:fill="FFFEFF"/>
        </w:rPr>
        <w:t>perguntar-me coisas…</w:t>
      </w:r>
      <w:r w:rsidR="00822582" w:rsidRPr="00822582">
        <w:rPr>
          <w:rFonts w:asciiTheme="minorHAnsi" w:hAnsiTheme="minorHAnsi" w:cs="Times"/>
          <w:szCs w:val="22"/>
          <w:highlight w:val="yellow"/>
        </w:rPr>
        <w:t xml:space="preserve">”. Isto é, faz o mesmo que a </w:t>
      </w:r>
      <w:r w:rsidRPr="00822582">
        <w:rPr>
          <w:rFonts w:asciiTheme="minorHAnsi" w:hAnsiTheme="minorHAnsi" w:cs="Times"/>
          <w:szCs w:val="22"/>
          <w:highlight w:val="yellow"/>
        </w:rPr>
        <w:t>“</w:t>
      </w:r>
      <w:r w:rsidRPr="00822582">
        <w:rPr>
          <w:rFonts w:asciiTheme="minorHAnsi" w:hAnsiTheme="minorHAnsi" w:cs="Times"/>
          <w:sz w:val="22"/>
          <w:szCs w:val="22"/>
          <w:highlight w:val="yellow"/>
          <w:shd w:val="clear" w:color="auto" w:fill="FFFEFF"/>
        </w:rPr>
        <w:t>gente que pensa…” e da qual</w:t>
      </w:r>
      <w:r w:rsidR="00822582" w:rsidRPr="00822582">
        <w:rPr>
          <w:rFonts w:asciiTheme="minorHAnsi" w:hAnsiTheme="minorHAnsi" w:cs="Times"/>
          <w:sz w:val="22"/>
          <w:szCs w:val="22"/>
          <w:highlight w:val="yellow"/>
          <w:shd w:val="clear" w:color="auto" w:fill="FFFEFF"/>
        </w:rPr>
        <w:t xml:space="preserve"> ri. Mas o equilíbrio e a serenidade rápida e naturalmente são adquiridos, </w:t>
      </w:r>
      <w:r w:rsidR="00822582" w:rsidRPr="00822582">
        <w:rPr>
          <w:rFonts w:asciiTheme="minorHAnsi" w:hAnsiTheme="minorHAnsi" w:cs="Times"/>
          <w:sz w:val="22"/>
          <w:szCs w:val="22"/>
          <w:highlight w:val="yellow"/>
          <w:shd w:val="clear" w:color="auto" w:fill="FFFEFF"/>
        </w:rPr>
        <w:lastRenderedPageBreak/>
        <w:t>pelo que, já na terceira estrofe o poeta refere “Que pensará isto de aquilo?/Nada pensa nada.”.</w:t>
      </w:r>
      <w:r w:rsidR="00822582">
        <w:rPr>
          <w:rFonts w:asciiTheme="minorHAnsi" w:hAnsiTheme="minorHAnsi" w:cs="Times"/>
          <w:sz w:val="22"/>
          <w:szCs w:val="22"/>
          <w:shd w:val="clear" w:color="auto" w:fill="FFFEFF"/>
        </w:rPr>
        <w:t xml:space="preserve"> </w:t>
      </w:r>
    </w:p>
    <w:p w:rsidR="00C23B01" w:rsidRPr="00C23B01" w:rsidRDefault="00C23B01" w:rsidP="00094C59">
      <w:pPr>
        <w:pStyle w:val="fontetextonormal11pt"/>
        <w:ind w:left="868" w:firstLine="0"/>
        <w:rPr>
          <w:rFonts w:asciiTheme="minorHAnsi" w:hAnsiTheme="minorHAnsi" w:cs="Times"/>
          <w:szCs w:val="22"/>
        </w:rPr>
      </w:pPr>
    </w:p>
    <w:p w:rsidR="00C23B01" w:rsidRPr="000A187D" w:rsidRDefault="00EB3ABF" w:rsidP="00C23B01">
      <w:pPr>
        <w:pStyle w:val="Estilo"/>
        <w:numPr>
          <w:ilvl w:val="0"/>
          <w:numId w:val="1"/>
        </w:numPr>
        <w:shd w:val="clear" w:color="auto" w:fill="FFFEFF"/>
        <w:spacing w:line="278" w:lineRule="exact"/>
        <w:ind w:right="403"/>
        <w:jc w:val="both"/>
        <w:rPr>
          <w:rFonts w:asciiTheme="minorHAnsi" w:hAnsiTheme="minorHAnsi" w:cs="Times"/>
          <w:sz w:val="22"/>
          <w:szCs w:val="22"/>
          <w:shd w:val="clear" w:color="auto" w:fill="FFFEFF"/>
        </w:rPr>
      </w:pPr>
      <w:r>
        <w:rPr>
          <w:rFonts w:asciiTheme="minorHAnsi" w:hAnsiTheme="minorHAnsi" w:cs="Times"/>
          <w:sz w:val="22"/>
          <w:szCs w:val="22"/>
          <w:shd w:val="clear" w:color="auto" w:fill="FFFEFF"/>
        </w:rPr>
        <w:t>Explique</w:t>
      </w:r>
      <w:r w:rsidR="00C23B01" w:rsidRPr="00C23B01">
        <w:rPr>
          <w:rFonts w:asciiTheme="minorHAnsi" w:hAnsiTheme="minorHAnsi" w:cs="Times"/>
          <w:sz w:val="22"/>
          <w:szCs w:val="22"/>
          <w:shd w:val="clear" w:color="auto" w:fill="FFFEFF"/>
        </w:rPr>
        <w:t xml:space="preserve"> o significado do verso «</w:t>
      </w:r>
      <w:r w:rsidR="007403DD">
        <w:rPr>
          <w:rFonts w:asciiTheme="minorHAnsi" w:hAnsiTheme="minorHAnsi" w:cs="Times"/>
          <w:sz w:val="22"/>
          <w:szCs w:val="22"/>
          <w:shd w:val="clear" w:color="auto" w:fill="FFFEFF"/>
        </w:rPr>
        <w:t>Que me importa isso a mim?» (v.</w:t>
      </w:r>
      <w:r w:rsidR="00C23B01" w:rsidRPr="00C23B01">
        <w:rPr>
          <w:rFonts w:asciiTheme="minorHAnsi" w:hAnsiTheme="minorHAnsi" w:cs="Times"/>
          <w:sz w:val="22"/>
          <w:szCs w:val="22"/>
          <w:shd w:val="clear" w:color="auto" w:fill="FFFEFF"/>
        </w:rPr>
        <w:t>14), no contexto em que aparece.</w:t>
      </w:r>
      <w:r w:rsidR="00CF6EF7">
        <w:rPr>
          <w:rFonts w:asciiTheme="minorHAnsi" w:hAnsiTheme="minorHAnsi" w:cs="Times"/>
          <w:sz w:val="22"/>
          <w:szCs w:val="22"/>
          <w:shd w:val="clear" w:color="auto" w:fill="FFFEFF"/>
        </w:rPr>
        <w:t xml:space="preserv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0A187D" w:rsidRPr="000A187D" w:rsidRDefault="000A187D" w:rsidP="000A187D">
      <w:pPr>
        <w:pStyle w:val="Estilo"/>
        <w:shd w:val="clear" w:color="auto" w:fill="FFFEFF"/>
        <w:spacing w:line="278" w:lineRule="exact"/>
        <w:ind w:left="868" w:right="403"/>
        <w:jc w:val="both"/>
        <w:rPr>
          <w:rFonts w:asciiTheme="minorHAnsi" w:hAnsiTheme="minorHAnsi" w:cs="Times"/>
          <w:sz w:val="22"/>
          <w:szCs w:val="22"/>
          <w:shd w:val="clear" w:color="auto" w:fill="FFFEFF"/>
        </w:rPr>
      </w:pPr>
      <w:r w:rsidRPr="000A187D">
        <w:rPr>
          <w:rFonts w:asciiTheme="minorHAnsi" w:hAnsiTheme="minorHAnsi"/>
          <w:sz w:val="22"/>
          <w:szCs w:val="22"/>
          <w:highlight w:val="yellow"/>
          <w:shd w:val="clear" w:color="auto" w:fill="FFFEFF"/>
        </w:rPr>
        <w:t>Esta frase interrogativa, que fecha o discurso do «eu» sobre a hipótese inverificável de as coisas terem pensamento, afasta o sujeito poético deste tipo de questão. Depois de manifestar a sua indiferença perante a eventualidade de a Terra pensar, o sujeito poético, através desta interrogação, acha desnecessário continuar com interrogações – à imagem da própria natureza.</w:t>
      </w:r>
    </w:p>
    <w:p w:rsidR="00C23B01" w:rsidRPr="00C23B01" w:rsidRDefault="00C23B01" w:rsidP="00C23B01">
      <w:pPr>
        <w:pStyle w:val="Estilo"/>
        <w:shd w:val="clear" w:color="auto" w:fill="FFFEFF"/>
        <w:spacing w:line="278" w:lineRule="exact"/>
        <w:ind w:left="868" w:right="403"/>
        <w:jc w:val="both"/>
        <w:rPr>
          <w:rFonts w:asciiTheme="minorHAnsi" w:hAnsiTheme="minorHAnsi" w:cs="Times"/>
          <w:sz w:val="22"/>
          <w:szCs w:val="22"/>
          <w:shd w:val="clear" w:color="auto" w:fill="FFFEFF"/>
        </w:rPr>
      </w:pPr>
    </w:p>
    <w:p w:rsidR="00C23B01" w:rsidRPr="000A187D" w:rsidRDefault="00EB3ABF" w:rsidP="007403DD">
      <w:pPr>
        <w:pStyle w:val="Estilo"/>
        <w:numPr>
          <w:ilvl w:val="0"/>
          <w:numId w:val="1"/>
        </w:numPr>
        <w:shd w:val="clear" w:color="auto" w:fill="FFFEFF"/>
        <w:spacing w:line="278" w:lineRule="exact"/>
        <w:ind w:right="403"/>
        <w:jc w:val="both"/>
        <w:rPr>
          <w:rFonts w:asciiTheme="minorHAnsi" w:hAnsiTheme="minorHAnsi" w:cs="Times"/>
          <w:sz w:val="22"/>
          <w:szCs w:val="22"/>
          <w:shd w:val="clear" w:color="auto" w:fill="FFFEFF"/>
        </w:rPr>
      </w:pPr>
      <w:r>
        <w:rPr>
          <w:rFonts w:asciiTheme="minorHAnsi" w:hAnsiTheme="minorHAnsi" w:cs="Times"/>
          <w:sz w:val="22"/>
          <w:szCs w:val="22"/>
          <w:shd w:val="clear" w:color="auto" w:fill="FFFEFF"/>
        </w:rPr>
        <w:t>Comente</w:t>
      </w:r>
      <w:r w:rsidR="00C23B01" w:rsidRPr="00C23B01">
        <w:rPr>
          <w:rFonts w:asciiTheme="minorHAnsi" w:hAnsiTheme="minorHAnsi" w:cs="Times"/>
          <w:sz w:val="22"/>
          <w:szCs w:val="22"/>
          <w:shd w:val="clear" w:color="auto" w:fill="FFFEFF"/>
        </w:rPr>
        <w:t xml:space="preserve"> o sentido do verso «E assim, sem pensar, t</w:t>
      </w:r>
      <w:r w:rsidR="00163A01">
        <w:rPr>
          <w:rFonts w:asciiTheme="minorHAnsi" w:hAnsiTheme="minorHAnsi" w:cs="Times"/>
          <w:sz w:val="22"/>
          <w:szCs w:val="22"/>
          <w:shd w:val="clear" w:color="auto" w:fill="FFFEFF"/>
        </w:rPr>
        <w:t xml:space="preserve">enho a Terra e o Céu.» </w:t>
      </w:r>
      <w:r w:rsidR="00C23B01">
        <w:rPr>
          <w:rFonts w:asciiTheme="minorHAnsi" w:hAnsiTheme="minorHAnsi" w:cs="Times"/>
          <w:sz w:val="22"/>
          <w:szCs w:val="22"/>
          <w:shd w:val="clear" w:color="auto" w:fill="FFFEFF"/>
        </w:rPr>
        <w:t>(v.20)</w:t>
      </w:r>
      <w:r w:rsidR="00163A01">
        <w:rPr>
          <w:rFonts w:asciiTheme="minorHAnsi" w:hAnsiTheme="minorHAnsi" w:cs="Times"/>
          <w:sz w:val="22"/>
          <w:szCs w:val="22"/>
          <w:shd w:val="clear" w:color="auto" w:fill="FFFEFF"/>
        </w:rPr>
        <w:t>,</w:t>
      </w:r>
      <w:r w:rsidR="00C23B01">
        <w:rPr>
          <w:rFonts w:asciiTheme="minorHAnsi" w:hAnsiTheme="minorHAnsi" w:cs="Times"/>
          <w:sz w:val="22"/>
          <w:szCs w:val="22"/>
          <w:shd w:val="clear" w:color="auto" w:fill="FFFEFF"/>
        </w:rPr>
        <w:t xml:space="preserve"> </w:t>
      </w:r>
      <w:r w:rsidR="00C23B01" w:rsidRPr="00C23B01">
        <w:rPr>
          <w:rFonts w:asciiTheme="minorHAnsi" w:hAnsiTheme="minorHAnsi" w:cs="Times"/>
          <w:sz w:val="22"/>
          <w:szCs w:val="22"/>
          <w:shd w:val="clear" w:color="auto" w:fill="FFFEFF"/>
        </w:rPr>
        <w:t>enquanto conclusão do texto.</w:t>
      </w:r>
      <w:r w:rsidR="00CF6EF7">
        <w:rPr>
          <w:rFonts w:asciiTheme="minorHAnsi" w:hAnsiTheme="minorHAnsi" w:cs="Times"/>
          <w:sz w:val="22"/>
          <w:szCs w:val="22"/>
          <w:shd w:val="clear" w:color="auto" w:fill="FFFEFF"/>
        </w:rPr>
        <w:t xml:space="preserv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0A187D" w:rsidRDefault="000A187D" w:rsidP="000A187D">
      <w:pPr>
        <w:pStyle w:val="Estilo"/>
        <w:shd w:val="clear" w:color="auto" w:fill="FFFEFF"/>
        <w:spacing w:line="278" w:lineRule="exact"/>
        <w:ind w:left="868" w:right="403"/>
        <w:jc w:val="both"/>
        <w:rPr>
          <w:rFonts w:asciiTheme="minorHAnsi" w:hAnsiTheme="minorHAnsi"/>
          <w:sz w:val="22"/>
          <w:szCs w:val="22"/>
        </w:rPr>
      </w:pPr>
      <w:r w:rsidRPr="000A187D">
        <w:rPr>
          <w:rFonts w:asciiTheme="minorHAnsi" w:hAnsiTheme="minorHAnsi"/>
          <w:sz w:val="22"/>
          <w:szCs w:val="22"/>
          <w:highlight w:val="yellow"/>
        </w:rPr>
        <w:t>Este verso aparece como conclusão da argumentação iniciada no verso 15, sobre o que o sujeito poético perderia se pensasse, e o que ganha não pensando. Assim, se pensasse deixaria de ver a realidade para ver apenas os seus pensamentos, que se interporiam entre ele e «as árvores», «as plantas» e a «Terra» deixando-o «às escuras». Não pensando, pelo contrário, nada se interpõe entre o seu olhar e a realidade tal como ela é, despida de olhares subjetivos. Em resumo, não pensar é restituir ao olhar a capacidade de ver o mundo na sua plenitude, é sentir-se dono da «Terra» e do «Céu».</w:t>
      </w:r>
      <w:r>
        <w:rPr>
          <w:rFonts w:asciiTheme="minorHAnsi" w:hAnsiTheme="minorHAnsi"/>
          <w:sz w:val="22"/>
          <w:szCs w:val="22"/>
        </w:rPr>
        <w:t xml:space="preserve">  </w:t>
      </w:r>
    </w:p>
    <w:p w:rsidR="000A187D" w:rsidRPr="000A187D" w:rsidRDefault="000A187D" w:rsidP="000A187D">
      <w:pPr>
        <w:pStyle w:val="Estilo"/>
        <w:shd w:val="clear" w:color="auto" w:fill="FFFEFF"/>
        <w:spacing w:line="278" w:lineRule="exact"/>
        <w:ind w:left="868" w:right="403"/>
        <w:jc w:val="both"/>
        <w:rPr>
          <w:rFonts w:asciiTheme="minorHAnsi" w:hAnsiTheme="minorHAnsi" w:cs="Times"/>
          <w:sz w:val="22"/>
          <w:szCs w:val="22"/>
          <w:shd w:val="clear" w:color="auto" w:fill="FFFEFF"/>
        </w:rPr>
      </w:pPr>
    </w:p>
    <w:p w:rsidR="00AF2A50" w:rsidRPr="00C23B01" w:rsidRDefault="00AF2A50" w:rsidP="00C23B01">
      <w:pPr>
        <w:pStyle w:val="Grupo1"/>
        <w:rPr>
          <w:rFonts w:asciiTheme="minorHAnsi" w:hAnsiTheme="minorHAnsi"/>
          <w:color w:val="auto"/>
        </w:rPr>
      </w:pPr>
      <w:r w:rsidRPr="00C23B01">
        <w:rPr>
          <w:rFonts w:asciiTheme="minorHAnsi" w:hAnsiTheme="minorHAnsi"/>
          <w:color w:val="auto"/>
        </w:rPr>
        <w:t>B</w:t>
      </w:r>
    </w:p>
    <w:p w:rsidR="006A528E" w:rsidRPr="00C23B01" w:rsidRDefault="006A528E" w:rsidP="009C5CC6">
      <w:pPr>
        <w:pStyle w:val="Estilo"/>
        <w:shd w:val="clear" w:color="auto" w:fill="FFFEFF"/>
        <w:spacing w:line="278" w:lineRule="exact"/>
        <w:ind w:right="403"/>
        <w:jc w:val="both"/>
        <w:rPr>
          <w:rFonts w:asciiTheme="minorHAnsi" w:hAnsiTheme="minorHAnsi" w:cs="Times"/>
          <w:sz w:val="22"/>
          <w:szCs w:val="22"/>
          <w:shd w:val="clear" w:color="auto" w:fill="FFFEFF"/>
        </w:rPr>
      </w:pPr>
    </w:p>
    <w:p w:rsidR="00AF2A50" w:rsidRPr="00E62AF0" w:rsidRDefault="00EB3ABF" w:rsidP="00CF6EF7">
      <w:pPr>
        <w:pStyle w:val="Estilo"/>
        <w:numPr>
          <w:ilvl w:val="0"/>
          <w:numId w:val="16"/>
        </w:numPr>
        <w:spacing w:line="288" w:lineRule="auto"/>
        <w:ind w:left="851" w:right="86" w:hanging="284"/>
        <w:rPr>
          <w:rFonts w:asciiTheme="minorHAnsi" w:hAnsiTheme="minorHAnsi" w:cs="Times"/>
          <w:sz w:val="22"/>
          <w:szCs w:val="22"/>
          <w:shd w:val="clear" w:color="auto" w:fill="FFFFF5"/>
        </w:rPr>
      </w:pPr>
      <w:r>
        <w:rPr>
          <w:rFonts w:asciiTheme="minorHAnsi" w:hAnsiTheme="minorHAnsi" w:cs="Times"/>
          <w:sz w:val="22"/>
          <w:szCs w:val="22"/>
          <w:shd w:val="clear" w:color="auto" w:fill="FFFFF5"/>
        </w:rPr>
        <w:t>Leia</w:t>
      </w:r>
      <w:r w:rsidR="00AF2A50" w:rsidRPr="00E62AF0">
        <w:rPr>
          <w:rFonts w:asciiTheme="minorHAnsi" w:hAnsiTheme="minorHAnsi" w:cs="Times"/>
          <w:sz w:val="22"/>
          <w:szCs w:val="22"/>
          <w:shd w:val="clear" w:color="auto" w:fill="FFFFF5"/>
        </w:rPr>
        <w:t xml:space="preserve"> seguinte excerto de </w:t>
      </w:r>
      <w:r w:rsidR="00AF2A50" w:rsidRPr="00E62AF0">
        <w:rPr>
          <w:rFonts w:asciiTheme="minorHAnsi" w:hAnsiTheme="minorHAnsi" w:cs="Times"/>
          <w:i/>
          <w:sz w:val="22"/>
          <w:szCs w:val="22"/>
          <w:shd w:val="clear" w:color="auto" w:fill="FFFFF5"/>
        </w:rPr>
        <w:t>Frei Luís de Sousa</w:t>
      </w:r>
      <w:r w:rsidR="00AF2A50" w:rsidRPr="00E62AF0">
        <w:rPr>
          <w:rFonts w:asciiTheme="minorHAnsi" w:hAnsiTheme="minorHAnsi" w:cs="Times"/>
          <w:sz w:val="22"/>
          <w:szCs w:val="22"/>
          <w:shd w:val="clear" w:color="auto" w:fill="FFFFF5"/>
        </w:rPr>
        <w:t>.</w:t>
      </w:r>
    </w:p>
    <w:p w:rsidR="00AF2A50" w:rsidRPr="00E62AF0" w:rsidRDefault="00AF2A50" w:rsidP="00AF2A50">
      <w:pPr>
        <w:pStyle w:val="Estilo"/>
        <w:spacing w:line="288" w:lineRule="auto"/>
        <w:ind w:right="86" w:firstLine="709"/>
        <w:rPr>
          <w:rFonts w:asciiTheme="minorHAnsi" w:hAnsiTheme="minorHAnsi" w:cs="Times"/>
          <w:sz w:val="22"/>
          <w:szCs w:val="22"/>
          <w:shd w:val="clear" w:color="auto" w:fill="FFFFF5"/>
        </w:rPr>
      </w:pPr>
    </w:p>
    <w:p w:rsidR="00AF2A50" w:rsidRPr="006A528E" w:rsidRDefault="00AF2A50" w:rsidP="00AF2A50">
      <w:pPr>
        <w:pStyle w:val="Estilo"/>
        <w:spacing w:line="288" w:lineRule="auto"/>
        <w:ind w:right="86" w:firstLine="709"/>
        <w:jc w:val="center"/>
        <w:rPr>
          <w:rFonts w:asciiTheme="minorHAnsi" w:hAnsiTheme="minorHAnsi" w:cs="Times"/>
          <w:b/>
          <w:sz w:val="26"/>
          <w:szCs w:val="26"/>
          <w:shd w:val="clear" w:color="auto" w:fill="FFFFF5"/>
        </w:rPr>
      </w:pPr>
      <w:r w:rsidRPr="006A528E">
        <w:rPr>
          <w:rFonts w:asciiTheme="minorHAnsi" w:hAnsiTheme="minorHAnsi" w:cs="Times"/>
          <w:b/>
          <w:sz w:val="26"/>
          <w:szCs w:val="26"/>
          <w:shd w:val="clear" w:color="auto" w:fill="FFFFF5"/>
        </w:rPr>
        <w:t xml:space="preserve">Cena XI </w:t>
      </w:r>
    </w:p>
    <w:p w:rsidR="00AF2A50" w:rsidRPr="00E62AF0" w:rsidRDefault="00AF2A50" w:rsidP="00AF2A50">
      <w:pPr>
        <w:pStyle w:val="Estilo"/>
        <w:spacing w:line="288" w:lineRule="auto"/>
        <w:ind w:right="86" w:firstLine="709"/>
        <w:jc w:val="center"/>
        <w:rPr>
          <w:rFonts w:asciiTheme="minorHAnsi" w:hAnsiTheme="minorHAnsi" w:cs="Times"/>
          <w:sz w:val="22"/>
          <w:szCs w:val="22"/>
          <w:shd w:val="clear" w:color="auto" w:fill="FFFFF5"/>
        </w:rPr>
      </w:pPr>
    </w:p>
    <w:p w:rsidR="00AF2A50" w:rsidRPr="00E62AF0" w:rsidRDefault="00AF2A50" w:rsidP="00AF2A50">
      <w:pPr>
        <w:pStyle w:val="Estilo"/>
        <w:spacing w:line="288" w:lineRule="auto"/>
        <w:ind w:right="86" w:firstLine="709"/>
        <w:rPr>
          <w:rFonts w:asciiTheme="minorHAnsi" w:hAnsiTheme="minorHAnsi" w:cs="Times"/>
          <w:sz w:val="22"/>
          <w:szCs w:val="22"/>
          <w:shd w:val="clear" w:color="auto" w:fill="FFFFF5"/>
        </w:rPr>
      </w:pPr>
      <w:r w:rsidRPr="00E62AF0">
        <w:rPr>
          <w:rFonts w:asciiTheme="minorHAnsi" w:hAnsiTheme="minorHAnsi" w:cs="Times"/>
          <w:i/>
          <w:sz w:val="22"/>
          <w:szCs w:val="22"/>
          <w:shd w:val="clear" w:color="auto" w:fill="FFFFF5"/>
        </w:rPr>
        <w:t>MANUEL DE SOUSA, MIRANDA</w:t>
      </w:r>
      <w:r w:rsidRPr="00E62AF0">
        <w:rPr>
          <w:rFonts w:asciiTheme="minorHAnsi" w:hAnsiTheme="minorHAnsi" w:cs="Times"/>
          <w:sz w:val="22"/>
          <w:szCs w:val="22"/>
          <w:shd w:val="clear" w:color="auto" w:fill="FFFFF5"/>
        </w:rPr>
        <w:t xml:space="preserve"> e os outros criados</w:t>
      </w:r>
    </w:p>
    <w:p w:rsidR="00AF2A50" w:rsidRPr="00E62AF0" w:rsidRDefault="00AF2A50" w:rsidP="00AF2A50">
      <w:pPr>
        <w:pStyle w:val="Estilo"/>
        <w:spacing w:line="288" w:lineRule="auto"/>
        <w:ind w:left="3554" w:right="86"/>
        <w:rPr>
          <w:rFonts w:asciiTheme="minorHAnsi" w:hAnsiTheme="minorHAnsi" w:cs="Times"/>
          <w:sz w:val="22"/>
          <w:szCs w:val="22"/>
          <w:shd w:val="clear" w:color="auto" w:fill="FFFFF5"/>
        </w:rPr>
      </w:pPr>
    </w:p>
    <w:p w:rsidR="00AF2A50" w:rsidRPr="00E62AF0" w:rsidRDefault="00AF2A50" w:rsidP="00AF2A50">
      <w:pPr>
        <w:pStyle w:val="Estilo"/>
        <w:spacing w:line="288" w:lineRule="auto"/>
        <w:ind w:right="86" w:firstLine="709"/>
        <w:jc w:val="both"/>
        <w:rPr>
          <w:rFonts w:asciiTheme="minorHAnsi" w:hAnsiTheme="minorHAnsi" w:cs="Times"/>
          <w:sz w:val="22"/>
          <w:szCs w:val="22"/>
          <w:shd w:val="clear" w:color="auto" w:fill="FFFFF5"/>
        </w:rPr>
      </w:pPr>
      <w:r w:rsidRPr="00E62AF0">
        <w:rPr>
          <w:rFonts w:asciiTheme="minorHAnsi" w:hAnsiTheme="minorHAnsi" w:cs="Times"/>
          <w:i/>
          <w:sz w:val="22"/>
          <w:szCs w:val="22"/>
          <w:shd w:val="clear" w:color="auto" w:fill="FFFFF5"/>
        </w:rPr>
        <w:t>MANUEL</w:t>
      </w:r>
      <w:r w:rsidRPr="00E62AF0">
        <w:rPr>
          <w:rFonts w:asciiTheme="minorHAnsi" w:hAnsiTheme="minorHAnsi" w:cs="Times"/>
          <w:sz w:val="22"/>
          <w:szCs w:val="22"/>
          <w:shd w:val="clear" w:color="auto" w:fill="FFFFF5"/>
        </w:rPr>
        <w:t xml:space="preserve"> – Meu pai morreu desastrosamente caindo sobre a sua própria espada: quem sabe se eu morrerei nas chamas ateadas por minhas mãos? Seja. Mas fique-se aprendendo em Portugal como um homem de honra e coração, por mais poderosa que seja a tirania, sempre lhe pode resistir, em perdendo o amor a coisas tão vis e precárias como são esses haveres que duas faíscas destroem num momento… como é esta vida miserável que um sopro pode apagar em menos tempo ainda! (</w:t>
      </w:r>
      <w:r w:rsidRPr="00E62AF0">
        <w:rPr>
          <w:rFonts w:asciiTheme="minorHAnsi" w:hAnsiTheme="minorHAnsi" w:cs="Times"/>
          <w:i/>
          <w:sz w:val="22"/>
          <w:szCs w:val="22"/>
          <w:shd w:val="clear" w:color="auto" w:fill="FFFFF5"/>
        </w:rPr>
        <w:t>Arrebata duas tochas das mãos dos criados, corre à porta da esquerda, atira com uma para dentro; e vê-se atear logo uma labareda imensa. Vai ao fundo, atira a outra tocha e sucede o mesmo. Ouve-se alarido de fora</w:t>
      </w:r>
      <w:r w:rsidRPr="00E62AF0">
        <w:rPr>
          <w:rFonts w:asciiTheme="minorHAnsi" w:hAnsiTheme="minorHAnsi" w:cs="Times"/>
          <w:sz w:val="22"/>
          <w:szCs w:val="22"/>
          <w:shd w:val="clear" w:color="auto" w:fill="FFFFF5"/>
        </w:rPr>
        <w:t>.)</w:t>
      </w:r>
    </w:p>
    <w:p w:rsidR="00AF2A50" w:rsidRPr="00E62AF0" w:rsidRDefault="00AF2A50" w:rsidP="00C23B01">
      <w:pPr>
        <w:pStyle w:val="Estilo"/>
        <w:spacing w:line="288" w:lineRule="auto"/>
        <w:ind w:right="86"/>
        <w:rPr>
          <w:rFonts w:asciiTheme="minorHAnsi" w:hAnsiTheme="minorHAnsi" w:cs="Times"/>
          <w:sz w:val="22"/>
          <w:szCs w:val="22"/>
          <w:shd w:val="clear" w:color="auto" w:fill="FFFFF5"/>
        </w:rPr>
      </w:pPr>
    </w:p>
    <w:p w:rsidR="00AF2A50" w:rsidRPr="006A528E" w:rsidRDefault="00AF2A50" w:rsidP="00AF2A50">
      <w:pPr>
        <w:pStyle w:val="Estilo"/>
        <w:spacing w:line="288" w:lineRule="auto"/>
        <w:ind w:right="86" w:firstLine="709"/>
        <w:jc w:val="center"/>
        <w:rPr>
          <w:rFonts w:asciiTheme="minorHAnsi" w:hAnsiTheme="minorHAnsi" w:cs="Times"/>
          <w:sz w:val="26"/>
          <w:szCs w:val="26"/>
          <w:shd w:val="clear" w:color="auto" w:fill="FFFFF5"/>
        </w:rPr>
      </w:pPr>
      <w:r w:rsidRPr="006A528E">
        <w:rPr>
          <w:rFonts w:asciiTheme="minorHAnsi" w:hAnsiTheme="minorHAnsi" w:cs="Times"/>
          <w:b/>
          <w:sz w:val="26"/>
          <w:szCs w:val="26"/>
          <w:shd w:val="clear" w:color="auto" w:fill="FFFFF5"/>
        </w:rPr>
        <w:t>Cena XII</w:t>
      </w:r>
    </w:p>
    <w:p w:rsidR="00AF2A50" w:rsidRPr="00E62AF0" w:rsidRDefault="00AF2A50" w:rsidP="00AF2A50">
      <w:pPr>
        <w:pStyle w:val="Estilo"/>
        <w:spacing w:line="288" w:lineRule="auto"/>
        <w:ind w:right="86"/>
        <w:rPr>
          <w:rFonts w:asciiTheme="minorHAnsi" w:hAnsiTheme="minorHAnsi" w:cs="Times"/>
          <w:sz w:val="22"/>
          <w:szCs w:val="22"/>
          <w:shd w:val="clear" w:color="auto" w:fill="FFFFF5"/>
        </w:rPr>
      </w:pPr>
    </w:p>
    <w:p w:rsidR="00AF2A50" w:rsidRPr="00E62AF0" w:rsidRDefault="00AF2A50" w:rsidP="00AF2A50">
      <w:pPr>
        <w:pStyle w:val="Estilo"/>
        <w:spacing w:line="288" w:lineRule="auto"/>
        <w:ind w:right="86" w:firstLine="709"/>
        <w:rPr>
          <w:rFonts w:asciiTheme="minorHAnsi" w:hAnsiTheme="minorHAnsi" w:cs="Times"/>
          <w:sz w:val="22"/>
          <w:szCs w:val="22"/>
          <w:shd w:val="clear" w:color="auto" w:fill="FFFFF5"/>
        </w:rPr>
      </w:pPr>
      <w:r w:rsidRPr="00E62AF0">
        <w:rPr>
          <w:rFonts w:asciiTheme="minorHAnsi" w:hAnsiTheme="minorHAnsi" w:cs="Times"/>
          <w:i/>
          <w:sz w:val="22"/>
          <w:szCs w:val="22"/>
          <w:shd w:val="clear" w:color="auto" w:fill="FFFFF5"/>
        </w:rPr>
        <w:t>MANUEL DE SOUSA</w:t>
      </w:r>
      <w:r w:rsidRPr="00E62AF0">
        <w:rPr>
          <w:rFonts w:asciiTheme="minorHAnsi" w:hAnsiTheme="minorHAnsi" w:cs="Times"/>
          <w:sz w:val="22"/>
          <w:szCs w:val="22"/>
          <w:shd w:val="clear" w:color="auto" w:fill="FFFFF5"/>
        </w:rPr>
        <w:t xml:space="preserve"> e criados, </w:t>
      </w:r>
      <w:r w:rsidRPr="00E62AF0">
        <w:rPr>
          <w:rFonts w:asciiTheme="minorHAnsi" w:hAnsiTheme="minorHAnsi" w:cs="Times"/>
          <w:i/>
          <w:sz w:val="22"/>
          <w:szCs w:val="22"/>
          <w:shd w:val="clear" w:color="auto" w:fill="FFFFF5"/>
        </w:rPr>
        <w:t>MADALENA</w:t>
      </w:r>
      <w:r w:rsidRPr="00E62AF0">
        <w:rPr>
          <w:rFonts w:asciiTheme="minorHAnsi" w:hAnsiTheme="minorHAnsi" w:cs="Times"/>
          <w:sz w:val="22"/>
          <w:szCs w:val="22"/>
          <w:shd w:val="clear" w:color="auto" w:fill="FFFFF5"/>
        </w:rPr>
        <w:t xml:space="preserve">, </w:t>
      </w:r>
      <w:r w:rsidRPr="00E62AF0">
        <w:rPr>
          <w:rFonts w:asciiTheme="minorHAnsi" w:hAnsiTheme="minorHAnsi" w:cs="Times"/>
          <w:i/>
          <w:sz w:val="22"/>
          <w:szCs w:val="22"/>
          <w:shd w:val="clear" w:color="auto" w:fill="FFFFF5"/>
        </w:rPr>
        <w:t>MARIA</w:t>
      </w:r>
      <w:r w:rsidRPr="00E62AF0">
        <w:rPr>
          <w:rFonts w:asciiTheme="minorHAnsi" w:hAnsiTheme="minorHAnsi" w:cs="Times"/>
          <w:sz w:val="22"/>
          <w:szCs w:val="22"/>
          <w:shd w:val="clear" w:color="auto" w:fill="FFFFF5"/>
        </w:rPr>
        <w:t xml:space="preserve">, </w:t>
      </w:r>
      <w:r w:rsidRPr="00E62AF0">
        <w:rPr>
          <w:rFonts w:asciiTheme="minorHAnsi" w:hAnsiTheme="minorHAnsi" w:cs="Times"/>
          <w:i/>
          <w:sz w:val="22"/>
          <w:szCs w:val="22"/>
          <w:shd w:val="clear" w:color="auto" w:fill="FFFFF5"/>
        </w:rPr>
        <w:t>JORGE</w:t>
      </w:r>
      <w:r w:rsidRPr="00E62AF0">
        <w:rPr>
          <w:rFonts w:asciiTheme="minorHAnsi" w:hAnsiTheme="minorHAnsi" w:cs="Times"/>
          <w:sz w:val="22"/>
          <w:szCs w:val="22"/>
          <w:shd w:val="clear" w:color="auto" w:fill="FFFFF5"/>
        </w:rPr>
        <w:t xml:space="preserve"> e </w:t>
      </w:r>
      <w:r w:rsidRPr="00E62AF0">
        <w:rPr>
          <w:rFonts w:asciiTheme="minorHAnsi" w:hAnsiTheme="minorHAnsi" w:cs="Times"/>
          <w:i/>
          <w:sz w:val="22"/>
          <w:szCs w:val="22"/>
          <w:shd w:val="clear" w:color="auto" w:fill="FFFFF5"/>
        </w:rPr>
        <w:t>TELMO</w:t>
      </w:r>
      <w:r w:rsidRPr="00E62AF0">
        <w:rPr>
          <w:rFonts w:asciiTheme="minorHAnsi" w:hAnsiTheme="minorHAnsi" w:cs="Times"/>
          <w:sz w:val="22"/>
          <w:szCs w:val="22"/>
          <w:shd w:val="clear" w:color="auto" w:fill="FFFFF5"/>
        </w:rPr>
        <w:t xml:space="preserve"> (</w:t>
      </w:r>
      <w:r w:rsidRPr="00E62AF0">
        <w:rPr>
          <w:rFonts w:asciiTheme="minorHAnsi" w:hAnsiTheme="minorHAnsi" w:cs="Times"/>
          <w:i/>
          <w:sz w:val="22"/>
          <w:szCs w:val="22"/>
          <w:shd w:val="clear" w:color="auto" w:fill="FFFFF5"/>
        </w:rPr>
        <w:t>acudindo</w:t>
      </w:r>
      <w:r w:rsidRPr="00E62AF0">
        <w:rPr>
          <w:rFonts w:asciiTheme="minorHAnsi" w:hAnsiTheme="minorHAnsi" w:cs="Times"/>
          <w:sz w:val="22"/>
          <w:szCs w:val="22"/>
          <w:shd w:val="clear" w:color="auto" w:fill="FFFFF5"/>
        </w:rPr>
        <w:t>)</w:t>
      </w:r>
    </w:p>
    <w:p w:rsidR="00AF2A50" w:rsidRPr="00E62AF0" w:rsidRDefault="00AF2A50" w:rsidP="00AF2A50">
      <w:pPr>
        <w:pStyle w:val="Estilo"/>
        <w:spacing w:line="288" w:lineRule="auto"/>
        <w:ind w:left="3554" w:right="86"/>
        <w:rPr>
          <w:rFonts w:asciiTheme="minorHAnsi" w:hAnsiTheme="minorHAnsi" w:cs="Times"/>
          <w:sz w:val="22"/>
          <w:szCs w:val="22"/>
          <w:shd w:val="clear" w:color="auto" w:fill="FFFFF5"/>
        </w:rPr>
      </w:pPr>
    </w:p>
    <w:p w:rsidR="00AF2A50" w:rsidRPr="00E62AF0" w:rsidRDefault="00AF2A50" w:rsidP="00AF2A50">
      <w:pPr>
        <w:pStyle w:val="Estilo"/>
        <w:spacing w:line="288" w:lineRule="auto"/>
        <w:ind w:right="86" w:firstLine="709"/>
        <w:rPr>
          <w:rFonts w:asciiTheme="minorHAnsi" w:hAnsiTheme="minorHAnsi" w:cs="Times"/>
          <w:sz w:val="22"/>
          <w:szCs w:val="22"/>
          <w:shd w:val="clear" w:color="auto" w:fill="FFFFF5"/>
        </w:rPr>
      </w:pPr>
      <w:r w:rsidRPr="00E62AF0">
        <w:rPr>
          <w:rFonts w:asciiTheme="minorHAnsi" w:hAnsiTheme="minorHAnsi" w:cs="Times"/>
          <w:i/>
          <w:sz w:val="22"/>
          <w:szCs w:val="22"/>
          <w:shd w:val="clear" w:color="auto" w:fill="FFFFF5"/>
        </w:rPr>
        <w:t>MADALENA</w:t>
      </w:r>
      <w:r w:rsidRPr="00E62AF0">
        <w:rPr>
          <w:rFonts w:asciiTheme="minorHAnsi" w:hAnsiTheme="minorHAnsi" w:cs="Times"/>
          <w:sz w:val="22"/>
          <w:szCs w:val="22"/>
          <w:shd w:val="clear" w:color="auto" w:fill="FFFFF5"/>
        </w:rPr>
        <w:t xml:space="preserve"> – Que </w:t>
      </w:r>
      <w:proofErr w:type="gramStart"/>
      <w:r w:rsidRPr="00E62AF0">
        <w:rPr>
          <w:rFonts w:asciiTheme="minorHAnsi" w:hAnsiTheme="minorHAnsi" w:cs="Times"/>
          <w:sz w:val="22"/>
          <w:szCs w:val="22"/>
          <w:shd w:val="clear" w:color="auto" w:fill="FFFFF5"/>
        </w:rPr>
        <w:t>fazes?...que</w:t>
      </w:r>
      <w:proofErr w:type="gramEnd"/>
      <w:r w:rsidRPr="00E62AF0">
        <w:rPr>
          <w:rFonts w:asciiTheme="minorHAnsi" w:hAnsiTheme="minorHAnsi" w:cs="Times"/>
          <w:sz w:val="22"/>
          <w:szCs w:val="22"/>
          <w:shd w:val="clear" w:color="auto" w:fill="FFFFF5"/>
        </w:rPr>
        <w:t xml:space="preserve"> fizeste? Que é isto, oh! Meu Deus!</w:t>
      </w:r>
    </w:p>
    <w:p w:rsidR="00AF2A50" w:rsidRPr="00E62AF0" w:rsidRDefault="00AF2A50" w:rsidP="00AF2A50">
      <w:pPr>
        <w:pStyle w:val="Estilo"/>
        <w:spacing w:line="288" w:lineRule="auto"/>
        <w:ind w:right="86"/>
        <w:rPr>
          <w:rFonts w:asciiTheme="minorHAnsi" w:hAnsiTheme="minorHAnsi" w:cs="Times"/>
          <w:sz w:val="22"/>
          <w:szCs w:val="22"/>
          <w:shd w:val="clear" w:color="auto" w:fill="FFFFF5"/>
        </w:rPr>
      </w:pPr>
    </w:p>
    <w:p w:rsidR="00AF2A50" w:rsidRPr="00E62AF0" w:rsidRDefault="00AF2A50" w:rsidP="00AF2A50">
      <w:pPr>
        <w:pStyle w:val="Estilo"/>
        <w:spacing w:line="288" w:lineRule="auto"/>
        <w:ind w:right="86" w:firstLine="709"/>
        <w:rPr>
          <w:rFonts w:asciiTheme="minorHAnsi" w:hAnsiTheme="minorHAnsi" w:cs="Times"/>
          <w:sz w:val="22"/>
          <w:szCs w:val="22"/>
          <w:shd w:val="clear" w:color="auto" w:fill="FFFFF5"/>
        </w:rPr>
      </w:pPr>
      <w:r w:rsidRPr="00E62AF0">
        <w:rPr>
          <w:rFonts w:asciiTheme="minorHAnsi" w:hAnsiTheme="minorHAnsi" w:cs="Times"/>
          <w:i/>
          <w:sz w:val="22"/>
          <w:szCs w:val="22"/>
          <w:shd w:val="clear" w:color="auto" w:fill="FFFFF5"/>
        </w:rPr>
        <w:t>MANUEL</w:t>
      </w:r>
      <w:r w:rsidRPr="00E62AF0">
        <w:rPr>
          <w:rFonts w:asciiTheme="minorHAnsi" w:hAnsiTheme="minorHAnsi" w:cs="Times"/>
          <w:sz w:val="22"/>
          <w:szCs w:val="22"/>
          <w:shd w:val="clear" w:color="auto" w:fill="FFFFF5"/>
        </w:rPr>
        <w:t xml:space="preserve"> (</w:t>
      </w:r>
      <w:r w:rsidRPr="00E62AF0">
        <w:rPr>
          <w:rFonts w:asciiTheme="minorHAnsi" w:hAnsiTheme="minorHAnsi" w:cs="Times"/>
          <w:i/>
          <w:sz w:val="22"/>
          <w:szCs w:val="22"/>
          <w:shd w:val="clear" w:color="auto" w:fill="FFFFF5"/>
        </w:rPr>
        <w:t>tranquilamente</w:t>
      </w:r>
      <w:r w:rsidRPr="00E62AF0">
        <w:rPr>
          <w:rFonts w:asciiTheme="minorHAnsi" w:hAnsiTheme="minorHAnsi" w:cs="Times"/>
          <w:sz w:val="22"/>
          <w:szCs w:val="22"/>
          <w:shd w:val="clear" w:color="auto" w:fill="FFFFF5"/>
        </w:rPr>
        <w:t>) – Ilumino a minha casa para receber os muitos poderosos e excelentes senhores governadores destes reinos. Sua</w:t>
      </w:r>
      <w:r w:rsidR="00EB3ABF">
        <w:rPr>
          <w:rFonts w:asciiTheme="minorHAnsi" w:hAnsiTheme="minorHAnsi" w:cs="Times"/>
          <w:sz w:val="22"/>
          <w:szCs w:val="22"/>
          <w:shd w:val="clear" w:color="auto" w:fill="FFFFF5"/>
        </w:rPr>
        <w:t xml:space="preserve">s excelências podem vir, quando </w:t>
      </w:r>
      <w:r w:rsidRPr="00E62AF0">
        <w:rPr>
          <w:rFonts w:asciiTheme="minorHAnsi" w:hAnsiTheme="minorHAnsi" w:cs="Times"/>
          <w:sz w:val="22"/>
          <w:szCs w:val="22"/>
          <w:shd w:val="clear" w:color="auto" w:fill="FFFFF5"/>
        </w:rPr>
        <w:t>quiserem.</w:t>
      </w:r>
    </w:p>
    <w:p w:rsidR="00AF2A50" w:rsidRPr="00E62AF0" w:rsidRDefault="00AF2A50" w:rsidP="00822582">
      <w:pPr>
        <w:pStyle w:val="Estilo"/>
        <w:ind w:right="85"/>
        <w:rPr>
          <w:rFonts w:asciiTheme="minorHAnsi" w:hAnsiTheme="minorHAnsi" w:cs="Times"/>
          <w:sz w:val="22"/>
          <w:szCs w:val="22"/>
          <w:shd w:val="clear" w:color="auto" w:fill="FFFFF5"/>
        </w:rPr>
      </w:pPr>
    </w:p>
    <w:p w:rsidR="00AF2A50" w:rsidRPr="0092249C" w:rsidRDefault="00AF2A50" w:rsidP="00822582">
      <w:pPr>
        <w:pStyle w:val="Estilo"/>
        <w:spacing w:line="288" w:lineRule="auto"/>
        <w:ind w:right="86"/>
        <w:jc w:val="right"/>
        <w:rPr>
          <w:rFonts w:asciiTheme="minorHAnsi" w:hAnsiTheme="minorHAnsi" w:cs="Times"/>
          <w:sz w:val="18"/>
          <w:szCs w:val="18"/>
          <w:shd w:val="clear" w:color="auto" w:fill="FFFFF5"/>
        </w:rPr>
      </w:pPr>
      <w:r w:rsidRPr="00C23B01">
        <w:rPr>
          <w:rFonts w:asciiTheme="minorHAnsi" w:hAnsiTheme="minorHAnsi" w:cs="Times"/>
          <w:sz w:val="18"/>
          <w:szCs w:val="18"/>
          <w:shd w:val="clear" w:color="auto" w:fill="FFFFF5"/>
        </w:rPr>
        <w:t xml:space="preserve">Luís Amaro de Oliveira, </w:t>
      </w:r>
      <w:r w:rsidRPr="00C23B01">
        <w:rPr>
          <w:rFonts w:asciiTheme="minorHAnsi" w:hAnsiTheme="minorHAnsi" w:cs="Times"/>
          <w:i/>
          <w:sz w:val="18"/>
          <w:szCs w:val="18"/>
          <w:shd w:val="clear" w:color="auto" w:fill="FFFFF5"/>
        </w:rPr>
        <w:t>Frei Luís de Sousa</w:t>
      </w:r>
      <w:r w:rsidRPr="00C23B01">
        <w:rPr>
          <w:rFonts w:asciiTheme="minorHAnsi" w:hAnsiTheme="minorHAnsi" w:cs="Times"/>
          <w:sz w:val="18"/>
          <w:szCs w:val="18"/>
          <w:shd w:val="clear" w:color="auto" w:fill="FFFFF5"/>
        </w:rPr>
        <w:t xml:space="preserve"> de Almeida Garrett, Porto, Porto Editora, s/d, pp. 81-82</w:t>
      </w:r>
    </w:p>
    <w:p w:rsidR="00AF2A50" w:rsidRPr="000A187D" w:rsidRDefault="00EB3ABF" w:rsidP="00AF2A50">
      <w:pPr>
        <w:pStyle w:val="fontetextonormal11pt"/>
        <w:numPr>
          <w:ilvl w:val="0"/>
          <w:numId w:val="1"/>
        </w:numPr>
        <w:rPr>
          <w:rFonts w:asciiTheme="minorHAnsi" w:hAnsiTheme="minorHAnsi" w:cs="Times"/>
          <w:szCs w:val="22"/>
        </w:rPr>
      </w:pPr>
      <w:r>
        <w:rPr>
          <w:rFonts w:asciiTheme="minorHAnsi" w:hAnsiTheme="minorHAnsi" w:cs="Times"/>
          <w:szCs w:val="22"/>
        </w:rPr>
        <w:lastRenderedPageBreak/>
        <w:t>Caracterize</w:t>
      </w:r>
      <w:r w:rsidR="00AF2A50" w:rsidRPr="00E62AF0">
        <w:rPr>
          <w:rFonts w:asciiTheme="minorHAnsi" w:hAnsiTheme="minorHAnsi" w:cs="Times"/>
          <w:szCs w:val="22"/>
        </w:rPr>
        <w:t xml:space="preserve"> Manuel de Sousa a partir das suas palavras, tendo em consideração o contexto.</w:t>
      </w:r>
      <w:r w:rsidR="00CF6EF7" w:rsidRPr="00CF6EF7">
        <w:rPr>
          <w:rFonts w:asciiTheme="minorHAnsi" w:hAnsiTheme="minorHAnsi" w:cs="Arial"/>
          <w:i/>
          <w:color w:val="000000"/>
          <w:sz w:val="18"/>
          <w:szCs w:val="18"/>
        </w:rPr>
        <w:t xml:space="preserv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0A187D" w:rsidRPr="000A187D" w:rsidRDefault="000A187D" w:rsidP="000A187D">
      <w:pPr>
        <w:pStyle w:val="fontetextonormal11pt"/>
        <w:ind w:left="868" w:firstLine="0"/>
        <w:rPr>
          <w:rFonts w:asciiTheme="minorHAnsi" w:hAnsiTheme="minorHAnsi" w:cs="Times"/>
          <w:szCs w:val="22"/>
        </w:rPr>
      </w:pPr>
      <w:r w:rsidRPr="000A187D">
        <w:rPr>
          <w:rFonts w:asciiTheme="minorHAnsi" w:hAnsiTheme="minorHAnsi" w:cs="Times New Roman"/>
          <w:highlight w:val="yellow"/>
        </w:rPr>
        <w:t xml:space="preserve">Trata-se de um homem que preza os valores da liberdade e da resistência à tirania </w:t>
      </w:r>
      <w:proofErr w:type="gramStart"/>
      <w:r w:rsidRPr="000A187D">
        <w:rPr>
          <w:rFonts w:asciiTheme="minorHAnsi" w:hAnsiTheme="minorHAnsi" w:cs="Times New Roman"/>
          <w:highlight w:val="yellow"/>
        </w:rPr>
        <w:t>(«por</w:t>
      </w:r>
      <w:proofErr w:type="gramEnd"/>
      <w:r w:rsidRPr="000A187D">
        <w:rPr>
          <w:rFonts w:asciiTheme="minorHAnsi" w:hAnsiTheme="minorHAnsi" w:cs="Times New Roman"/>
          <w:highlight w:val="yellow"/>
        </w:rPr>
        <w:t xml:space="preserve"> mais poderosa que seja a tirania, sempre lhe pode resistir»), que despreza a os bens materiais pelo que têm de efémero e de precário («coisas tão vis e precárias como são esses haveres que duas faíscas destroem num momento») e que tem consciência da efemeridade da vida («esta vida miserável que um sopro pode apagar»). São estas características que o levam a por tudo em causa e incendiar a sua casa para não sofrer a afronta de receber os governadores.</w:t>
      </w:r>
    </w:p>
    <w:p w:rsidR="006A528E" w:rsidRPr="00E62AF0" w:rsidRDefault="006A528E" w:rsidP="00CF6EF7">
      <w:pPr>
        <w:pStyle w:val="fontetextonormal11pt"/>
        <w:ind w:left="0" w:firstLine="0"/>
        <w:rPr>
          <w:rFonts w:asciiTheme="minorHAnsi" w:hAnsiTheme="minorHAnsi" w:cs="Times"/>
          <w:szCs w:val="22"/>
        </w:rPr>
      </w:pPr>
    </w:p>
    <w:p w:rsidR="00AF2A50" w:rsidRPr="000A187D" w:rsidRDefault="00EB3ABF" w:rsidP="00AF2A50">
      <w:pPr>
        <w:pStyle w:val="fontetextonormal11pt"/>
        <w:numPr>
          <w:ilvl w:val="0"/>
          <w:numId w:val="1"/>
        </w:numPr>
        <w:rPr>
          <w:rFonts w:asciiTheme="minorHAnsi" w:hAnsiTheme="minorHAnsi" w:cs="Times"/>
          <w:szCs w:val="22"/>
        </w:rPr>
      </w:pPr>
      <w:r>
        <w:rPr>
          <w:rFonts w:asciiTheme="minorHAnsi" w:hAnsiTheme="minorHAnsi" w:cs="Times"/>
          <w:szCs w:val="22"/>
          <w:shd w:val="clear" w:color="auto" w:fill="FFFEFF"/>
        </w:rPr>
        <w:t>Identifique</w:t>
      </w:r>
      <w:r w:rsidR="00AF2A50" w:rsidRPr="00E62AF0">
        <w:rPr>
          <w:rFonts w:asciiTheme="minorHAnsi" w:hAnsiTheme="minorHAnsi" w:cs="Times"/>
          <w:szCs w:val="22"/>
          <w:shd w:val="clear" w:color="auto" w:fill="FFFEFF"/>
        </w:rPr>
        <w:t xml:space="preserve"> o recurso expressivo presente na segunda fala de Manuel, mostrando a sua expressividade.</w:t>
      </w:r>
      <w:r w:rsidR="00CF6EF7">
        <w:rPr>
          <w:rFonts w:asciiTheme="minorHAnsi" w:hAnsiTheme="minorHAnsi" w:cs="Times"/>
          <w:szCs w:val="22"/>
          <w:shd w:val="clear" w:color="auto" w:fill="FFFEFF"/>
        </w:rPr>
        <w:t xml:space="preserve"> </w:t>
      </w:r>
      <w:r w:rsidR="00CF6EF7" w:rsidRPr="00B406A9">
        <w:rPr>
          <w:rFonts w:asciiTheme="minorHAnsi" w:hAnsiTheme="minorHAnsi" w:cs="Arial"/>
          <w:i/>
          <w:color w:val="000000"/>
          <w:sz w:val="18"/>
          <w:szCs w:val="18"/>
        </w:rPr>
        <w:t>(20 pontos)</w:t>
      </w:r>
      <w:r w:rsidR="000A187D">
        <w:rPr>
          <w:rFonts w:asciiTheme="minorHAnsi" w:hAnsiTheme="minorHAnsi" w:cs="Arial"/>
          <w:i/>
          <w:color w:val="000000"/>
          <w:sz w:val="18"/>
          <w:szCs w:val="18"/>
        </w:rPr>
        <w:t xml:space="preserve"> </w:t>
      </w:r>
    </w:p>
    <w:p w:rsidR="000A187D" w:rsidRPr="000A187D" w:rsidRDefault="000A187D" w:rsidP="000A187D">
      <w:pPr>
        <w:pStyle w:val="fontetextonormal11pt"/>
        <w:ind w:left="868" w:firstLine="0"/>
        <w:rPr>
          <w:rFonts w:asciiTheme="minorHAnsi" w:hAnsiTheme="minorHAnsi" w:cs="Times"/>
          <w:szCs w:val="22"/>
        </w:rPr>
      </w:pPr>
      <w:r w:rsidRPr="000A187D">
        <w:rPr>
          <w:rFonts w:asciiTheme="minorHAnsi" w:hAnsiTheme="minorHAnsi" w:cs="Times New Roman"/>
          <w:highlight w:val="yellow"/>
        </w:rPr>
        <w:t>Toda a segunda fala de Manuel é percorrida pela ironia, especialmente visível no verbo iluminar, cuja utilização acentua o desprezo que a personagem nutre pelos governadores ao incendiar (e, portanto, destruir) a sua casa. Na realidade, o que a personagem diz é o oposto do que quer dizer.</w:t>
      </w:r>
    </w:p>
    <w:p w:rsidR="006A528E" w:rsidRDefault="006A528E" w:rsidP="006A528E">
      <w:pPr>
        <w:pStyle w:val="Grupo1"/>
        <w:jc w:val="both"/>
        <w:rPr>
          <w:rFonts w:asciiTheme="minorHAnsi" w:hAnsiTheme="minorHAnsi"/>
          <w:color w:val="auto"/>
        </w:rPr>
      </w:pPr>
    </w:p>
    <w:p w:rsidR="00BB726B" w:rsidRPr="00BB726B" w:rsidRDefault="00BB726B" w:rsidP="0002360C">
      <w:pPr>
        <w:pStyle w:val="Grupo1"/>
        <w:rPr>
          <w:rFonts w:asciiTheme="minorHAnsi" w:hAnsiTheme="minorHAnsi"/>
          <w:color w:val="auto"/>
        </w:rPr>
      </w:pPr>
      <w:r w:rsidRPr="00BB726B">
        <w:rPr>
          <w:rFonts w:asciiTheme="minorHAnsi" w:hAnsiTheme="minorHAnsi"/>
          <w:color w:val="auto"/>
        </w:rPr>
        <w:t>GRUPO II</w:t>
      </w:r>
      <w:r w:rsidR="00150280">
        <w:rPr>
          <w:rFonts w:asciiTheme="minorHAnsi" w:hAnsiTheme="minorHAnsi"/>
          <w:color w:val="auto"/>
        </w:rPr>
        <w:t xml:space="preserve"> – 80 pontos </w:t>
      </w:r>
    </w:p>
    <w:p w:rsidR="00BB726B" w:rsidRPr="00BB726B" w:rsidRDefault="00BB726B" w:rsidP="00BB726B">
      <w:pPr>
        <w:pStyle w:val="Grupo1"/>
        <w:rPr>
          <w:rFonts w:asciiTheme="minorHAnsi" w:hAnsiTheme="minorHAnsi"/>
          <w:color w:val="auto"/>
          <w:sz w:val="22"/>
          <w:szCs w:val="22"/>
        </w:rPr>
      </w:pPr>
    </w:p>
    <w:p w:rsidR="00BB726B" w:rsidRPr="00BB726B" w:rsidRDefault="00BB726B" w:rsidP="00CF6EF7">
      <w:pPr>
        <w:pStyle w:val="Estilo"/>
        <w:numPr>
          <w:ilvl w:val="0"/>
          <w:numId w:val="16"/>
        </w:numPr>
        <w:shd w:val="clear" w:color="auto" w:fill="FFFEFF"/>
        <w:spacing w:line="278" w:lineRule="exact"/>
        <w:ind w:left="851" w:right="403" w:hanging="284"/>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L</w:t>
      </w:r>
      <w:r>
        <w:rPr>
          <w:rFonts w:asciiTheme="minorHAnsi" w:hAnsiTheme="minorHAnsi" w:cs="Times"/>
          <w:sz w:val="22"/>
          <w:szCs w:val="22"/>
          <w:shd w:val="clear" w:color="auto" w:fill="FFFEFF"/>
        </w:rPr>
        <w:t>eia</w:t>
      </w:r>
      <w:r w:rsidRPr="00BB726B">
        <w:rPr>
          <w:rFonts w:asciiTheme="minorHAnsi" w:hAnsiTheme="minorHAnsi" w:cs="Times"/>
          <w:sz w:val="22"/>
          <w:szCs w:val="22"/>
          <w:shd w:val="clear" w:color="auto" w:fill="FFFEFF"/>
        </w:rPr>
        <w:t xml:space="preserve"> o texto seguinte.</w:t>
      </w:r>
    </w:p>
    <w:p w:rsidR="00BB726B" w:rsidRDefault="00BB726B" w:rsidP="00BB726B">
      <w:pPr>
        <w:pStyle w:val="Estilo"/>
        <w:spacing w:line="288" w:lineRule="auto"/>
        <w:rPr>
          <w:rFonts w:asciiTheme="minorHAnsi" w:hAnsiTheme="minorHAnsi" w:cs="Times"/>
          <w:b/>
          <w:sz w:val="22"/>
          <w:szCs w:val="22"/>
          <w:shd w:val="clear" w:color="auto" w:fill="FFFFF5"/>
        </w:rPr>
      </w:pPr>
    </w:p>
    <w:tbl>
      <w:tblPr>
        <w:tblStyle w:val="Tabelacomgrelha"/>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8599"/>
      </w:tblGrid>
      <w:tr w:rsidR="00BB726B" w:rsidTr="00CF6EF7">
        <w:trPr>
          <w:jc w:val="center"/>
        </w:trPr>
        <w:tc>
          <w:tcPr>
            <w:tcW w:w="440" w:type="dxa"/>
          </w:tcPr>
          <w:p w:rsidR="00BB726B" w:rsidRDefault="00BB726B"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5</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10</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15</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20</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25</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30</w:t>
            </w: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Default="0002360C" w:rsidP="0002360C">
            <w:pPr>
              <w:pStyle w:val="Estilo"/>
              <w:spacing w:line="276" w:lineRule="auto"/>
              <w:rPr>
                <w:rFonts w:asciiTheme="minorHAnsi" w:hAnsiTheme="minorHAnsi" w:cs="Times"/>
                <w:sz w:val="22"/>
                <w:szCs w:val="22"/>
                <w:shd w:val="clear" w:color="auto" w:fill="FFFFF5"/>
              </w:rPr>
            </w:pPr>
          </w:p>
          <w:p w:rsidR="0002360C" w:rsidRPr="0002360C" w:rsidRDefault="0002360C" w:rsidP="0002360C">
            <w:pPr>
              <w:pStyle w:val="Estilo"/>
              <w:spacing w:line="276" w:lineRule="auto"/>
              <w:rPr>
                <w:rFonts w:asciiTheme="minorHAnsi" w:hAnsiTheme="minorHAnsi" w:cs="Times"/>
                <w:sz w:val="22"/>
                <w:szCs w:val="22"/>
                <w:shd w:val="clear" w:color="auto" w:fill="FFFFF5"/>
              </w:rPr>
            </w:pPr>
            <w:r>
              <w:rPr>
                <w:rFonts w:asciiTheme="minorHAnsi" w:hAnsiTheme="minorHAnsi" w:cs="Times"/>
                <w:sz w:val="22"/>
                <w:szCs w:val="22"/>
                <w:shd w:val="clear" w:color="auto" w:fill="FFFFF5"/>
              </w:rPr>
              <w:t>35</w:t>
            </w:r>
          </w:p>
          <w:p w:rsidR="00BB726B" w:rsidRPr="0002360C" w:rsidRDefault="00BB726B" w:rsidP="0002360C">
            <w:pPr>
              <w:pStyle w:val="Estilo"/>
              <w:spacing w:line="276" w:lineRule="auto"/>
              <w:rPr>
                <w:rFonts w:asciiTheme="minorHAnsi" w:hAnsiTheme="minorHAnsi" w:cs="Times"/>
                <w:sz w:val="22"/>
                <w:szCs w:val="22"/>
                <w:shd w:val="clear" w:color="auto" w:fill="FFFFF5"/>
              </w:rPr>
            </w:pPr>
          </w:p>
          <w:p w:rsidR="00BB726B" w:rsidRPr="0002360C" w:rsidRDefault="00BB726B" w:rsidP="0002360C">
            <w:pPr>
              <w:pStyle w:val="Estilo"/>
              <w:spacing w:line="276" w:lineRule="auto"/>
              <w:rPr>
                <w:rFonts w:asciiTheme="minorHAnsi" w:hAnsiTheme="minorHAnsi" w:cs="Times"/>
                <w:sz w:val="22"/>
                <w:szCs w:val="22"/>
                <w:shd w:val="clear" w:color="auto" w:fill="FFFFF5"/>
              </w:rPr>
            </w:pPr>
          </w:p>
        </w:tc>
        <w:tc>
          <w:tcPr>
            <w:tcW w:w="8599" w:type="dxa"/>
          </w:tcPr>
          <w:p w:rsidR="00BB726B" w:rsidRPr="00BB726B" w:rsidRDefault="00BB726B" w:rsidP="00BB726B">
            <w:pPr>
              <w:pStyle w:val="Estilo"/>
              <w:shd w:val="clear" w:color="auto" w:fill="FFFEFF"/>
              <w:spacing w:line="276" w:lineRule="auto"/>
              <w:ind w:firstLine="510"/>
              <w:jc w:val="both"/>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lastRenderedPageBreak/>
              <w:t>O salazarismo posicionou-se, face ao fenómeno do analfabetismo, prometendo dar-lhe «enérgico e eficiente combate». Para tanto propunha-se eliminar «um estéril enciclopedismo racionalista, fatal para a saúde moral e física da criança», e substituí-lo pelo «ideal prático e cristão de ensinar bem a ler, escrever e contar e exercer as virtudes morais e um vivo amor a Portugal». Para tanto reduziu-se o tempo de escolaridade de cinco para três anos e em 1931 são criados os postos de ensino, convertidos em 1936 em postos escolares. Estes são apresentados, logo no início, como instrumentos destinados a diminuir o número de iletrados, isto é, a resolver o chamado «problema do analfabetismo». O posto escolar «será a escola aconchegada da terra pequenina onde outra maior se tornaria desproporcionada, ao mesmo tempo que, pelo desperdício, inimiga da restante terra portuguesa».</w:t>
            </w:r>
          </w:p>
          <w:p w:rsidR="00BB726B" w:rsidRPr="00BB726B" w:rsidRDefault="00BB726B" w:rsidP="00BB726B">
            <w:pPr>
              <w:pStyle w:val="Estilo"/>
              <w:shd w:val="clear" w:color="auto" w:fill="FFFEFF"/>
              <w:spacing w:line="276" w:lineRule="auto"/>
              <w:ind w:firstLine="510"/>
              <w:jc w:val="both"/>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Em 1952, vinte anos após as primeiras medidas para a redução do analfabetismo, o governo de Salazar congratula-se com os resultados obtidos na evolução da taxa do analfabetismo das crianças entre os 7 e os 11 anos de idade: 79% em 1911, 73% em 1930, 46% em 1940 e 20% em 1950. Registava, porém, que acima dos 7 anos de idade havia ainda em 1950 quase três milhões de analfabetos (40,4% da população), depois de recenseados 3,5 milhões em 1930 (61,8% da população).</w:t>
            </w:r>
          </w:p>
          <w:p w:rsidR="00BB726B" w:rsidRPr="00BB726B" w:rsidRDefault="00BB726B" w:rsidP="00BB726B">
            <w:pPr>
              <w:pStyle w:val="Estilo"/>
              <w:shd w:val="clear" w:color="auto" w:fill="FFFEFF"/>
              <w:spacing w:line="276" w:lineRule="auto"/>
              <w:ind w:firstLine="510"/>
              <w:jc w:val="both"/>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Apesar das ações tendentes à efetivação da frequência do ensino primário, iniciadas em 1835 com Rodrigo da Fonseca, continuadas em 1836 com Passos Manuel, em 1844 com Costa Cabral, em 1878 com Rodrigues Sampaio, em 1911 com a República, em 1931 com Cordeiro Ramos e em 1936 com Carneiro Pacheco, em 1950 Portugal era um país com uma elevadíssima taxa de analfabetismo. Nos meados do século XX encontrávamo-nos em situação bem mais desfavorável do que a dos países da Europa do Norte em meados do século XIX. Neste domínio contávamos mais de um século de atra</w:t>
            </w:r>
            <w:r w:rsidR="00F63F87">
              <w:rPr>
                <w:rFonts w:asciiTheme="minorHAnsi" w:hAnsiTheme="minorHAnsi" w:cs="Times"/>
                <w:sz w:val="22"/>
                <w:szCs w:val="22"/>
                <w:shd w:val="clear" w:color="auto" w:fill="FFFEFF"/>
              </w:rPr>
              <w:t>so em relação à Europa mais evo</w:t>
            </w:r>
            <w:r w:rsidRPr="00BB726B">
              <w:rPr>
                <w:rFonts w:asciiTheme="minorHAnsi" w:hAnsiTheme="minorHAnsi" w:cs="Times"/>
                <w:sz w:val="22"/>
                <w:szCs w:val="22"/>
                <w:shd w:val="clear" w:color="auto" w:fill="FFFEFF"/>
              </w:rPr>
              <w:t xml:space="preserve">luída. </w:t>
            </w:r>
          </w:p>
          <w:p w:rsidR="00BB726B" w:rsidRPr="00BB726B" w:rsidRDefault="00BB726B" w:rsidP="00BB726B">
            <w:pPr>
              <w:pStyle w:val="Estilo"/>
              <w:shd w:val="clear" w:color="auto" w:fill="FFFEFF"/>
              <w:spacing w:line="276" w:lineRule="auto"/>
              <w:ind w:firstLine="510"/>
              <w:jc w:val="both"/>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 xml:space="preserve">Este panorama, no ambiente gerado pelo fim da segunda guerra, impõe que algo se faça. Por isso, em 1952 é lançada, a campanha nacional de educação de adultos, que permite que o número global de alunos inscritos no ensino primário se eleve de cerca de 670 mil, em 1951-1952 para perto de 1070 mil em 1955-1956 (mais 400 mil alunos, correspondendo a um </w:t>
            </w:r>
            <w:r w:rsidRPr="00BB726B">
              <w:rPr>
                <w:rFonts w:asciiTheme="minorHAnsi" w:hAnsiTheme="minorHAnsi" w:cs="Times"/>
                <w:sz w:val="22"/>
                <w:szCs w:val="22"/>
                <w:shd w:val="clear" w:color="auto" w:fill="FFFEFF"/>
              </w:rPr>
              <w:lastRenderedPageBreak/>
              <w:t>acréscimo de quase 60%). O número de crianças é de mais</w:t>
            </w:r>
            <w:r w:rsidR="00F63F87">
              <w:rPr>
                <w:rFonts w:asciiTheme="minorHAnsi" w:hAnsiTheme="minorHAnsi" w:cs="Times"/>
                <w:sz w:val="22"/>
                <w:szCs w:val="22"/>
                <w:shd w:val="clear" w:color="auto" w:fill="FFFEFF"/>
              </w:rPr>
              <w:t xml:space="preserve"> </w:t>
            </w:r>
            <w:r w:rsidRPr="00BB726B">
              <w:rPr>
                <w:rFonts w:asciiTheme="minorHAnsi" w:hAnsiTheme="minorHAnsi" w:cs="Times"/>
                <w:sz w:val="22"/>
                <w:szCs w:val="22"/>
                <w:shd w:val="clear" w:color="auto" w:fill="FFFEFF"/>
              </w:rPr>
              <w:t>168 mil e o de adultos mais 230 mil. Ainda que sublinhe o sentido positivo da evolução, o governo entende que os resultados obtidos no combate ao analfabetismo não podem ter-se «como tarefa temporária, mas ação constante, que só atingirá a plenitude dos seus objetivos quando conduzida com continuidade e persistência».</w:t>
            </w:r>
          </w:p>
          <w:p w:rsidR="00BB726B" w:rsidRPr="00BB726B" w:rsidRDefault="00BB726B" w:rsidP="00BB726B">
            <w:pPr>
              <w:pStyle w:val="Estilo"/>
              <w:shd w:val="clear" w:color="auto" w:fill="FFFEFF"/>
              <w:spacing w:line="276" w:lineRule="auto"/>
              <w:ind w:firstLine="510"/>
              <w:jc w:val="both"/>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Em todo o caso, e apesar dos sessenta anos decorridos entre a reforma de Cordeiro Ramos e o censo de 1991, Portugal ainda regista mais de 11% de analfabetos.</w:t>
            </w:r>
          </w:p>
          <w:p w:rsidR="00BB726B" w:rsidRPr="00BB726B" w:rsidRDefault="00BB726B" w:rsidP="00BB726B">
            <w:pPr>
              <w:pStyle w:val="Estilo"/>
              <w:shd w:val="clear" w:color="auto" w:fill="FFFEFF"/>
              <w:spacing w:line="276" w:lineRule="auto"/>
              <w:ind w:firstLine="510"/>
              <w:rPr>
                <w:rFonts w:asciiTheme="minorHAnsi" w:hAnsiTheme="minorHAnsi" w:cs="Times"/>
                <w:sz w:val="22"/>
                <w:szCs w:val="22"/>
                <w:shd w:val="clear" w:color="auto" w:fill="FFFEFF"/>
              </w:rPr>
            </w:pPr>
          </w:p>
          <w:p w:rsidR="00BB726B" w:rsidRPr="00BB726B" w:rsidRDefault="00BB726B" w:rsidP="0002360C">
            <w:pPr>
              <w:pStyle w:val="Estilo"/>
              <w:shd w:val="clear" w:color="auto" w:fill="FFFEFF"/>
              <w:spacing w:line="276" w:lineRule="auto"/>
              <w:ind w:firstLine="510"/>
              <w:jc w:val="right"/>
              <w:rPr>
                <w:rFonts w:asciiTheme="minorHAnsi" w:hAnsiTheme="minorHAnsi" w:cs="Times"/>
                <w:sz w:val="22"/>
                <w:szCs w:val="22"/>
                <w:shd w:val="clear" w:color="auto" w:fill="FFFEFF"/>
              </w:rPr>
            </w:pPr>
            <w:r w:rsidRPr="00BB726B">
              <w:rPr>
                <w:rFonts w:asciiTheme="minorHAnsi" w:hAnsiTheme="minorHAnsi" w:cs="Times"/>
                <w:sz w:val="22"/>
                <w:szCs w:val="22"/>
                <w:shd w:val="clear" w:color="auto" w:fill="FFFEFF"/>
              </w:rPr>
              <w:t xml:space="preserve">Medina Carreira, </w:t>
            </w:r>
            <w:r w:rsidRPr="00BB726B">
              <w:rPr>
                <w:rFonts w:asciiTheme="minorHAnsi" w:hAnsiTheme="minorHAnsi" w:cs="Times"/>
                <w:i/>
                <w:sz w:val="22"/>
                <w:szCs w:val="22"/>
                <w:shd w:val="clear" w:color="auto" w:fill="FFFEFF"/>
              </w:rPr>
              <w:t>O Estado e a educação</w:t>
            </w:r>
            <w:r w:rsidRPr="00BB726B">
              <w:rPr>
                <w:rFonts w:asciiTheme="minorHAnsi" w:hAnsiTheme="minorHAnsi" w:cs="Times"/>
                <w:sz w:val="22"/>
                <w:szCs w:val="22"/>
                <w:shd w:val="clear" w:color="auto" w:fill="FFFEFF"/>
              </w:rPr>
              <w:t xml:space="preserve">, Cadernos do Público, n.º7, s/d, pp. 12-13 </w:t>
            </w:r>
          </w:p>
        </w:tc>
      </w:tr>
    </w:tbl>
    <w:p w:rsidR="00CF6EF7" w:rsidRDefault="00CF6EF7" w:rsidP="00666E20">
      <w:pPr>
        <w:pStyle w:val="Estilo"/>
        <w:shd w:val="clear" w:color="auto" w:fill="FFFEFF"/>
        <w:spacing w:line="278" w:lineRule="exact"/>
        <w:ind w:right="403"/>
        <w:rPr>
          <w:rFonts w:asciiTheme="minorHAnsi" w:hAnsiTheme="minorHAnsi" w:cs="Times"/>
          <w:b/>
          <w:sz w:val="22"/>
          <w:szCs w:val="22"/>
          <w:shd w:val="clear" w:color="auto" w:fill="FFFFF5"/>
        </w:rPr>
      </w:pPr>
    </w:p>
    <w:p w:rsidR="00BB726B" w:rsidRPr="00BB726B" w:rsidRDefault="00BB726B" w:rsidP="00CF6EF7">
      <w:pPr>
        <w:pStyle w:val="Estilo"/>
        <w:numPr>
          <w:ilvl w:val="0"/>
          <w:numId w:val="16"/>
        </w:numPr>
        <w:shd w:val="clear" w:color="auto" w:fill="FFFEFF"/>
        <w:spacing w:line="278" w:lineRule="exact"/>
        <w:ind w:left="709" w:right="403" w:hanging="425"/>
        <w:rPr>
          <w:rFonts w:asciiTheme="minorHAnsi" w:hAnsiTheme="minorHAnsi" w:cs="Times"/>
          <w:sz w:val="22"/>
          <w:szCs w:val="22"/>
        </w:rPr>
      </w:pPr>
      <w:r w:rsidRPr="00BB726B">
        <w:rPr>
          <w:rFonts w:asciiTheme="minorHAnsi" w:hAnsiTheme="minorHAnsi" w:cs="Times"/>
          <w:sz w:val="22"/>
          <w:szCs w:val="22"/>
        </w:rPr>
        <w:t>Nas respostas aos iten</w:t>
      </w:r>
      <w:r w:rsidR="0002360C">
        <w:rPr>
          <w:rFonts w:asciiTheme="minorHAnsi" w:hAnsiTheme="minorHAnsi" w:cs="Times"/>
          <w:sz w:val="22"/>
          <w:szCs w:val="22"/>
        </w:rPr>
        <w:t>s de escolha múltipla, selecione</w:t>
      </w:r>
      <w:r w:rsidRPr="00BB726B">
        <w:rPr>
          <w:rFonts w:asciiTheme="minorHAnsi" w:hAnsiTheme="minorHAnsi" w:cs="Times"/>
          <w:sz w:val="22"/>
          <w:szCs w:val="22"/>
        </w:rPr>
        <w:t xml:space="preserve"> a opção correta.</w:t>
      </w:r>
    </w:p>
    <w:p w:rsidR="009A65B8" w:rsidRDefault="009A65B8" w:rsidP="009A65B8">
      <w:pPr>
        <w:pStyle w:val="fontetextonormal11pt"/>
        <w:ind w:left="0" w:firstLine="0"/>
        <w:rPr>
          <w:rFonts w:asciiTheme="minorHAnsi" w:hAnsiTheme="minorHAnsi" w:cs="Times New Roman"/>
          <w:szCs w:val="22"/>
        </w:rPr>
      </w:pPr>
    </w:p>
    <w:p w:rsidR="00BB726B" w:rsidRPr="00BB726B" w:rsidRDefault="00BB726B" w:rsidP="00B63C9F">
      <w:pPr>
        <w:pStyle w:val="fontetextonormal11pt"/>
        <w:numPr>
          <w:ilvl w:val="0"/>
          <w:numId w:val="7"/>
        </w:numPr>
        <w:rPr>
          <w:rFonts w:asciiTheme="minorHAnsi" w:hAnsiTheme="minorHAnsi" w:cs="Times New Roman"/>
          <w:szCs w:val="22"/>
        </w:rPr>
      </w:pPr>
      <w:r w:rsidRPr="00BB726B">
        <w:rPr>
          <w:rFonts w:asciiTheme="minorHAnsi" w:hAnsiTheme="minorHAnsi" w:cs="Times New Roman"/>
          <w:szCs w:val="22"/>
        </w:rPr>
        <w:t>Para combater o analfabetismo, o salazarismo propunha-se</w:t>
      </w:r>
      <w:r w:rsidR="00150280">
        <w:rPr>
          <w:rFonts w:asciiTheme="minorHAnsi" w:hAnsiTheme="minorHAnsi" w:cs="Times New Roman"/>
          <w:szCs w:val="22"/>
        </w:rPr>
        <w:t xml:space="preserve"> </w:t>
      </w:r>
      <w:r w:rsidR="00150280" w:rsidRPr="00B406A9">
        <w:rPr>
          <w:rFonts w:asciiTheme="minorHAnsi" w:hAnsiTheme="minorHAnsi"/>
          <w:i/>
          <w:sz w:val="18"/>
          <w:szCs w:val="18"/>
        </w:rPr>
        <w:t>(7 pontos)</w:t>
      </w:r>
    </w:p>
    <w:p w:rsidR="00BB726B" w:rsidRPr="00BB726B" w:rsidRDefault="00BB726B" w:rsidP="006A528E">
      <w:pPr>
        <w:pStyle w:val="fontetextonormal11pt"/>
        <w:numPr>
          <w:ilvl w:val="0"/>
          <w:numId w:val="8"/>
        </w:numPr>
        <w:ind w:left="1066" w:hanging="357"/>
        <w:rPr>
          <w:rFonts w:asciiTheme="minorHAnsi" w:hAnsiTheme="minorHAnsi" w:cs="Times"/>
          <w:szCs w:val="22"/>
        </w:rPr>
      </w:pPr>
      <w:proofErr w:type="gramStart"/>
      <w:r w:rsidRPr="00BB726B">
        <w:rPr>
          <w:rFonts w:asciiTheme="minorHAnsi" w:hAnsiTheme="minorHAnsi" w:cs="Times"/>
          <w:szCs w:val="22"/>
        </w:rPr>
        <w:t>criar</w:t>
      </w:r>
      <w:proofErr w:type="gramEnd"/>
      <w:r w:rsidRPr="00BB726B">
        <w:rPr>
          <w:rFonts w:asciiTheme="minorHAnsi" w:hAnsiTheme="minorHAnsi" w:cs="Times"/>
          <w:szCs w:val="22"/>
        </w:rPr>
        <w:t xml:space="preserve"> novas escolas diferentes dos postos escolares.</w:t>
      </w:r>
    </w:p>
    <w:p w:rsidR="00BB726B" w:rsidRPr="00BB726B" w:rsidRDefault="00BB726B" w:rsidP="006A528E">
      <w:pPr>
        <w:pStyle w:val="fontetextonormal11pt"/>
        <w:numPr>
          <w:ilvl w:val="0"/>
          <w:numId w:val="8"/>
        </w:numPr>
        <w:ind w:left="1066" w:hanging="357"/>
        <w:rPr>
          <w:rFonts w:asciiTheme="minorHAnsi" w:hAnsiTheme="minorHAnsi" w:cs="Times"/>
          <w:szCs w:val="22"/>
        </w:rPr>
      </w:pPr>
      <w:proofErr w:type="gramStart"/>
      <w:r w:rsidRPr="00BB726B">
        <w:rPr>
          <w:rFonts w:asciiTheme="minorHAnsi" w:hAnsiTheme="minorHAnsi" w:cs="Times"/>
          <w:szCs w:val="22"/>
        </w:rPr>
        <w:t>aumentar</w:t>
      </w:r>
      <w:proofErr w:type="gramEnd"/>
      <w:r w:rsidRPr="00BB726B">
        <w:rPr>
          <w:rFonts w:asciiTheme="minorHAnsi" w:hAnsiTheme="minorHAnsi" w:cs="Times"/>
          <w:szCs w:val="22"/>
        </w:rPr>
        <w:t xml:space="preserve"> o número de anos de escolaridade.</w:t>
      </w:r>
    </w:p>
    <w:p w:rsidR="00BB726B" w:rsidRPr="00BB726B" w:rsidRDefault="00BB726B" w:rsidP="006A528E">
      <w:pPr>
        <w:pStyle w:val="fontetextonormal11pt"/>
        <w:numPr>
          <w:ilvl w:val="0"/>
          <w:numId w:val="8"/>
        </w:numPr>
        <w:ind w:left="1066" w:hanging="357"/>
        <w:rPr>
          <w:rFonts w:asciiTheme="minorHAnsi" w:hAnsiTheme="minorHAnsi" w:cs="Times New Roman"/>
          <w:szCs w:val="22"/>
        </w:rPr>
      </w:pPr>
      <w:proofErr w:type="gramStart"/>
      <w:r w:rsidRPr="00BB726B">
        <w:rPr>
          <w:rFonts w:asciiTheme="minorHAnsi" w:hAnsiTheme="minorHAnsi" w:cs="Times"/>
          <w:szCs w:val="22"/>
        </w:rPr>
        <w:t>defender</w:t>
      </w:r>
      <w:proofErr w:type="gramEnd"/>
      <w:r w:rsidRPr="00BB726B">
        <w:rPr>
          <w:rFonts w:asciiTheme="minorHAnsi" w:hAnsiTheme="minorHAnsi" w:cs="Times"/>
          <w:szCs w:val="22"/>
        </w:rPr>
        <w:t xml:space="preserve"> um ensino baseado no enciclopedismo racionalista.</w:t>
      </w:r>
    </w:p>
    <w:p w:rsidR="00BB726B" w:rsidRPr="00D67B74" w:rsidRDefault="00BB726B" w:rsidP="006A528E">
      <w:pPr>
        <w:pStyle w:val="fontetextonormal11pt"/>
        <w:numPr>
          <w:ilvl w:val="0"/>
          <w:numId w:val="8"/>
        </w:numPr>
        <w:ind w:left="1066" w:hanging="357"/>
        <w:rPr>
          <w:rFonts w:asciiTheme="minorHAnsi" w:hAnsiTheme="minorHAnsi" w:cs="Times"/>
          <w:szCs w:val="22"/>
          <w:highlight w:val="yellow"/>
        </w:rPr>
      </w:pPr>
      <w:proofErr w:type="gramStart"/>
      <w:r w:rsidRPr="00D67B74">
        <w:rPr>
          <w:rFonts w:asciiTheme="minorHAnsi" w:hAnsiTheme="minorHAnsi" w:cs="Times"/>
          <w:szCs w:val="22"/>
          <w:highlight w:val="yellow"/>
        </w:rPr>
        <w:t>promover</w:t>
      </w:r>
      <w:proofErr w:type="gramEnd"/>
      <w:r w:rsidRPr="00D67B74">
        <w:rPr>
          <w:rFonts w:asciiTheme="minorHAnsi" w:hAnsiTheme="minorHAnsi" w:cs="Times"/>
          <w:szCs w:val="22"/>
          <w:highlight w:val="yellow"/>
        </w:rPr>
        <w:t xml:space="preserve"> um ensino onde se aprendesse a ler, escrever e contar.</w:t>
      </w:r>
    </w:p>
    <w:p w:rsidR="00BB726B" w:rsidRPr="00BB726B" w:rsidRDefault="00BB726B" w:rsidP="009A65B8">
      <w:pPr>
        <w:pStyle w:val="fontetextonormal11pt"/>
        <w:spacing w:line="320" w:lineRule="exact"/>
        <w:ind w:left="0" w:firstLine="0"/>
        <w:rPr>
          <w:rFonts w:asciiTheme="minorHAnsi" w:hAnsiTheme="minorHAnsi" w:cs="Times New Roman"/>
          <w:szCs w:val="22"/>
        </w:rPr>
      </w:pPr>
    </w:p>
    <w:p w:rsidR="00BB726B" w:rsidRPr="00BB726B" w:rsidRDefault="00BB726B" w:rsidP="00B63C9F">
      <w:pPr>
        <w:pStyle w:val="fontetextonormal11pt"/>
        <w:numPr>
          <w:ilvl w:val="0"/>
          <w:numId w:val="7"/>
        </w:numPr>
        <w:spacing w:line="320" w:lineRule="exact"/>
        <w:rPr>
          <w:rFonts w:asciiTheme="minorHAnsi" w:hAnsiTheme="minorHAnsi" w:cs="Times New Roman"/>
          <w:szCs w:val="22"/>
        </w:rPr>
      </w:pPr>
      <w:r w:rsidRPr="00BB726B">
        <w:rPr>
          <w:rFonts w:asciiTheme="minorHAnsi" w:hAnsiTheme="minorHAnsi" w:cs="Times New Roman"/>
          <w:szCs w:val="22"/>
        </w:rPr>
        <w:t>Depois de vinte anos de combate ao analfabetismo pode-se afirmar que ele</w:t>
      </w:r>
      <w:r w:rsidR="00150280">
        <w:rPr>
          <w:rFonts w:asciiTheme="minorHAnsi" w:hAnsiTheme="minorHAnsi" w:cs="Times New Roman"/>
          <w:szCs w:val="22"/>
        </w:rPr>
        <w:t xml:space="preserve"> </w:t>
      </w:r>
      <w:r w:rsidR="00150280" w:rsidRPr="00B406A9">
        <w:rPr>
          <w:rFonts w:asciiTheme="minorHAnsi" w:hAnsiTheme="minorHAnsi"/>
          <w:i/>
          <w:sz w:val="18"/>
          <w:szCs w:val="18"/>
        </w:rPr>
        <w:t>(7 pontos)</w:t>
      </w:r>
    </w:p>
    <w:p w:rsidR="00BB726B" w:rsidRPr="00D67B74" w:rsidRDefault="00BB726B" w:rsidP="006A528E">
      <w:pPr>
        <w:pStyle w:val="fontetextonormal11pt"/>
        <w:numPr>
          <w:ilvl w:val="0"/>
          <w:numId w:val="9"/>
        </w:numPr>
        <w:ind w:left="1066" w:hanging="357"/>
        <w:rPr>
          <w:rFonts w:asciiTheme="minorHAnsi" w:hAnsiTheme="minorHAnsi" w:cs="Times New Roman"/>
          <w:szCs w:val="22"/>
          <w:highlight w:val="yellow"/>
        </w:rPr>
      </w:pPr>
      <w:proofErr w:type="gramStart"/>
      <w:r w:rsidRPr="00D67B74">
        <w:rPr>
          <w:rFonts w:asciiTheme="minorHAnsi" w:hAnsiTheme="minorHAnsi" w:cs="Times"/>
          <w:szCs w:val="22"/>
          <w:highlight w:val="yellow"/>
        </w:rPr>
        <w:t>diminuiu</w:t>
      </w:r>
      <w:proofErr w:type="gramEnd"/>
      <w:r w:rsidRPr="00D67B74">
        <w:rPr>
          <w:rFonts w:asciiTheme="minorHAnsi" w:hAnsiTheme="minorHAnsi" w:cs="Times"/>
          <w:szCs w:val="22"/>
          <w:highlight w:val="yellow"/>
        </w:rPr>
        <w:t xml:space="preserve"> acentuadamente entre as crianças de 7 a 11 anos.</w:t>
      </w:r>
    </w:p>
    <w:p w:rsidR="00BB726B" w:rsidRPr="00BB726B" w:rsidRDefault="00BB726B" w:rsidP="006A528E">
      <w:pPr>
        <w:pStyle w:val="fontetextonormal11pt"/>
        <w:numPr>
          <w:ilvl w:val="0"/>
          <w:numId w:val="9"/>
        </w:numPr>
        <w:ind w:left="1066" w:hanging="357"/>
        <w:rPr>
          <w:rFonts w:asciiTheme="minorHAnsi" w:hAnsiTheme="minorHAnsi" w:cs="Times New Roman"/>
          <w:szCs w:val="22"/>
        </w:rPr>
      </w:pPr>
      <w:proofErr w:type="gramStart"/>
      <w:r w:rsidRPr="00BB726B">
        <w:rPr>
          <w:rFonts w:asciiTheme="minorHAnsi" w:hAnsiTheme="minorHAnsi" w:cs="Times"/>
          <w:szCs w:val="22"/>
        </w:rPr>
        <w:t>diminuiu</w:t>
      </w:r>
      <w:proofErr w:type="gramEnd"/>
      <w:r w:rsidRPr="00BB726B">
        <w:rPr>
          <w:rFonts w:asciiTheme="minorHAnsi" w:hAnsiTheme="minorHAnsi" w:cs="Times"/>
          <w:szCs w:val="22"/>
        </w:rPr>
        <w:t xml:space="preserve"> ligeiramente entre as crianças de 7 a 11 anos.</w:t>
      </w:r>
    </w:p>
    <w:p w:rsidR="00BB726B" w:rsidRPr="00BB726B" w:rsidRDefault="00BB726B" w:rsidP="006A528E">
      <w:pPr>
        <w:pStyle w:val="fontetextonormal11pt"/>
        <w:numPr>
          <w:ilvl w:val="0"/>
          <w:numId w:val="9"/>
        </w:numPr>
        <w:ind w:left="1066" w:hanging="357"/>
        <w:rPr>
          <w:rFonts w:asciiTheme="minorHAnsi" w:hAnsiTheme="minorHAnsi" w:cs="Times New Roman"/>
          <w:szCs w:val="22"/>
        </w:rPr>
      </w:pPr>
      <w:proofErr w:type="gramStart"/>
      <w:r w:rsidRPr="00BB726B">
        <w:rPr>
          <w:rFonts w:asciiTheme="minorHAnsi" w:hAnsiTheme="minorHAnsi" w:cs="Times"/>
          <w:szCs w:val="22"/>
        </w:rPr>
        <w:t>aumentou</w:t>
      </w:r>
      <w:proofErr w:type="gramEnd"/>
      <w:r w:rsidRPr="00BB726B">
        <w:rPr>
          <w:rFonts w:asciiTheme="minorHAnsi" w:hAnsiTheme="minorHAnsi" w:cs="Times"/>
          <w:szCs w:val="22"/>
        </w:rPr>
        <w:t xml:space="preserve"> ligeiramente em toda a população a partir dos 7 anos.</w:t>
      </w:r>
    </w:p>
    <w:p w:rsidR="00BB726B" w:rsidRPr="00BB726B" w:rsidRDefault="00BB726B" w:rsidP="006A528E">
      <w:pPr>
        <w:pStyle w:val="fontetextonormal11pt"/>
        <w:numPr>
          <w:ilvl w:val="0"/>
          <w:numId w:val="9"/>
        </w:numPr>
        <w:ind w:left="1066" w:hanging="357"/>
        <w:rPr>
          <w:rFonts w:asciiTheme="minorHAnsi" w:hAnsiTheme="minorHAnsi" w:cs="Times"/>
          <w:szCs w:val="22"/>
        </w:rPr>
      </w:pPr>
      <w:proofErr w:type="gramStart"/>
      <w:r w:rsidRPr="00BB726B">
        <w:rPr>
          <w:rFonts w:asciiTheme="minorHAnsi" w:hAnsiTheme="minorHAnsi" w:cs="Times"/>
          <w:szCs w:val="22"/>
        </w:rPr>
        <w:t>aumentou</w:t>
      </w:r>
      <w:proofErr w:type="gramEnd"/>
      <w:r w:rsidRPr="00BB726B">
        <w:rPr>
          <w:rFonts w:asciiTheme="minorHAnsi" w:hAnsiTheme="minorHAnsi" w:cs="Times"/>
          <w:szCs w:val="22"/>
        </w:rPr>
        <w:t xml:space="preserve"> acentuadamente entre as crianças de 7 a 11 anos.</w:t>
      </w:r>
    </w:p>
    <w:p w:rsidR="00BB726B" w:rsidRPr="00BB726B" w:rsidRDefault="00BB726B" w:rsidP="009A65B8">
      <w:pPr>
        <w:pStyle w:val="fontetextonormal11pt"/>
        <w:spacing w:line="320" w:lineRule="exact"/>
        <w:ind w:left="0" w:firstLine="0"/>
        <w:rPr>
          <w:rFonts w:asciiTheme="minorHAnsi" w:hAnsiTheme="minorHAnsi" w:cs="Times"/>
          <w:szCs w:val="22"/>
        </w:rPr>
      </w:pPr>
    </w:p>
    <w:p w:rsidR="00163A01" w:rsidRPr="00B63C9F" w:rsidRDefault="00163A01" w:rsidP="00B63C9F">
      <w:pPr>
        <w:pStyle w:val="PargrafodaLista"/>
        <w:numPr>
          <w:ilvl w:val="0"/>
          <w:numId w:val="7"/>
        </w:numPr>
        <w:rPr>
          <w:rFonts w:asciiTheme="minorHAnsi" w:hAnsiTheme="minorHAnsi"/>
          <w:sz w:val="22"/>
          <w:szCs w:val="22"/>
        </w:rPr>
      </w:pPr>
      <w:r w:rsidRPr="00B63C9F">
        <w:rPr>
          <w:rFonts w:asciiTheme="minorHAnsi" w:hAnsiTheme="minorHAnsi"/>
          <w:sz w:val="22"/>
          <w:szCs w:val="22"/>
        </w:rPr>
        <w:t>O sujeito da oração «</w:t>
      </w:r>
      <w:r w:rsidRPr="00B63C9F">
        <w:rPr>
          <w:rFonts w:asciiTheme="minorHAnsi" w:hAnsiTheme="minorHAnsi" w:cs="Times"/>
          <w:sz w:val="22"/>
          <w:szCs w:val="22"/>
          <w:shd w:val="clear" w:color="auto" w:fill="FFFEFF"/>
        </w:rPr>
        <w:t xml:space="preserve">reduziu-se o tempo de escolaridade» (l.5) é </w:t>
      </w:r>
      <w:r w:rsidR="00150280" w:rsidRPr="00B406A9">
        <w:rPr>
          <w:rFonts w:asciiTheme="minorHAnsi" w:hAnsiTheme="minorHAnsi"/>
          <w:i/>
          <w:sz w:val="18"/>
          <w:szCs w:val="18"/>
        </w:rPr>
        <w:t>(7 pontos)</w:t>
      </w:r>
    </w:p>
    <w:p w:rsidR="00163A01" w:rsidRPr="006A528E" w:rsidRDefault="00163A01" w:rsidP="00CF6EF7">
      <w:pPr>
        <w:pStyle w:val="PargrafodaLista"/>
        <w:numPr>
          <w:ilvl w:val="0"/>
          <w:numId w:val="10"/>
        </w:numPr>
        <w:ind w:left="1066" w:hanging="357"/>
        <w:rPr>
          <w:rFonts w:asciiTheme="minorHAnsi" w:hAnsiTheme="minorHAnsi"/>
          <w:sz w:val="22"/>
          <w:szCs w:val="22"/>
        </w:rPr>
      </w:pPr>
      <w:proofErr w:type="gramStart"/>
      <w:r w:rsidRPr="006A528E">
        <w:rPr>
          <w:rFonts w:asciiTheme="minorHAnsi" w:hAnsiTheme="minorHAnsi"/>
          <w:sz w:val="22"/>
          <w:szCs w:val="22"/>
        </w:rPr>
        <w:t>nulo</w:t>
      </w:r>
      <w:proofErr w:type="gramEnd"/>
      <w:r w:rsidRPr="006A528E">
        <w:rPr>
          <w:rFonts w:asciiTheme="minorHAnsi" w:hAnsiTheme="minorHAnsi"/>
          <w:sz w:val="22"/>
          <w:szCs w:val="22"/>
        </w:rPr>
        <w:t xml:space="preserve"> inexistente.</w:t>
      </w:r>
    </w:p>
    <w:p w:rsidR="00163A01" w:rsidRPr="00D67B74" w:rsidRDefault="00163A01" w:rsidP="00CF6EF7">
      <w:pPr>
        <w:pStyle w:val="PargrafodaLista"/>
        <w:numPr>
          <w:ilvl w:val="0"/>
          <w:numId w:val="10"/>
        </w:numPr>
        <w:ind w:left="1066" w:hanging="357"/>
        <w:rPr>
          <w:rFonts w:asciiTheme="minorHAnsi" w:hAnsiTheme="minorHAnsi"/>
          <w:sz w:val="22"/>
          <w:szCs w:val="22"/>
          <w:highlight w:val="yellow"/>
        </w:rPr>
      </w:pPr>
      <w:proofErr w:type="gramStart"/>
      <w:r w:rsidRPr="00D67B74">
        <w:rPr>
          <w:rFonts w:asciiTheme="minorHAnsi" w:hAnsiTheme="minorHAnsi"/>
          <w:sz w:val="22"/>
          <w:szCs w:val="22"/>
          <w:highlight w:val="yellow"/>
        </w:rPr>
        <w:t>nulo</w:t>
      </w:r>
      <w:proofErr w:type="gramEnd"/>
      <w:r w:rsidRPr="00D67B74">
        <w:rPr>
          <w:rFonts w:asciiTheme="minorHAnsi" w:hAnsiTheme="minorHAnsi"/>
          <w:sz w:val="22"/>
          <w:szCs w:val="22"/>
          <w:highlight w:val="yellow"/>
        </w:rPr>
        <w:t xml:space="preserve"> indeterminado.</w:t>
      </w:r>
    </w:p>
    <w:p w:rsidR="00163A01" w:rsidRPr="006A528E" w:rsidRDefault="00163A01" w:rsidP="00CF6EF7">
      <w:pPr>
        <w:pStyle w:val="PargrafodaLista"/>
        <w:numPr>
          <w:ilvl w:val="0"/>
          <w:numId w:val="10"/>
        </w:numPr>
        <w:ind w:left="1066" w:hanging="357"/>
        <w:rPr>
          <w:rFonts w:asciiTheme="minorHAnsi" w:hAnsiTheme="minorHAnsi"/>
          <w:sz w:val="22"/>
          <w:szCs w:val="22"/>
        </w:rPr>
      </w:pPr>
      <w:proofErr w:type="gramStart"/>
      <w:r w:rsidRPr="006A528E">
        <w:rPr>
          <w:rFonts w:asciiTheme="minorHAnsi" w:hAnsiTheme="minorHAnsi"/>
          <w:sz w:val="22"/>
          <w:szCs w:val="22"/>
        </w:rPr>
        <w:t>nulo</w:t>
      </w:r>
      <w:proofErr w:type="gramEnd"/>
      <w:r w:rsidRPr="006A528E">
        <w:rPr>
          <w:rFonts w:asciiTheme="minorHAnsi" w:hAnsiTheme="minorHAnsi"/>
          <w:sz w:val="22"/>
          <w:szCs w:val="22"/>
        </w:rPr>
        <w:t xml:space="preserve"> subentendido.</w:t>
      </w:r>
    </w:p>
    <w:p w:rsidR="00B63C9F" w:rsidRPr="006A528E" w:rsidRDefault="00163A01" w:rsidP="00CF6EF7">
      <w:pPr>
        <w:pStyle w:val="PargrafodaLista"/>
        <w:numPr>
          <w:ilvl w:val="0"/>
          <w:numId w:val="10"/>
        </w:numPr>
        <w:ind w:left="1066" w:hanging="357"/>
        <w:rPr>
          <w:rFonts w:asciiTheme="minorHAnsi" w:hAnsiTheme="minorHAnsi"/>
          <w:sz w:val="22"/>
          <w:szCs w:val="22"/>
        </w:rPr>
      </w:pPr>
      <w:proofErr w:type="gramStart"/>
      <w:r w:rsidRPr="006A528E">
        <w:rPr>
          <w:rFonts w:asciiTheme="minorHAnsi" w:hAnsiTheme="minorHAnsi"/>
          <w:sz w:val="22"/>
          <w:szCs w:val="22"/>
        </w:rPr>
        <w:t>simples</w:t>
      </w:r>
      <w:proofErr w:type="gramEnd"/>
      <w:r w:rsidRPr="006A528E">
        <w:rPr>
          <w:rFonts w:asciiTheme="minorHAnsi" w:hAnsiTheme="minorHAnsi"/>
          <w:sz w:val="22"/>
          <w:szCs w:val="22"/>
        </w:rPr>
        <w:t>.</w:t>
      </w:r>
      <w:r w:rsidR="00B63C9F" w:rsidRPr="006A528E">
        <w:rPr>
          <w:rFonts w:asciiTheme="minorHAnsi" w:hAnsiTheme="minorHAnsi"/>
          <w:sz w:val="22"/>
          <w:szCs w:val="22"/>
        </w:rPr>
        <w:t xml:space="preserve"> </w:t>
      </w:r>
    </w:p>
    <w:p w:rsidR="00B63C9F" w:rsidRDefault="00B63C9F" w:rsidP="00B63C9F">
      <w:pPr>
        <w:ind w:left="0" w:firstLine="0"/>
      </w:pPr>
    </w:p>
    <w:p w:rsidR="00CF6EF7" w:rsidRDefault="00AE10F8" w:rsidP="00CF6EF7">
      <w:pPr>
        <w:pStyle w:val="PargrafodaLista"/>
        <w:numPr>
          <w:ilvl w:val="0"/>
          <w:numId w:val="7"/>
        </w:numPr>
        <w:jc w:val="both"/>
        <w:rPr>
          <w:rFonts w:asciiTheme="minorHAnsi" w:hAnsiTheme="minorHAnsi"/>
          <w:sz w:val="22"/>
          <w:szCs w:val="22"/>
        </w:rPr>
      </w:pPr>
      <w:r w:rsidRPr="00B63C9F">
        <w:rPr>
          <w:rFonts w:asciiTheme="minorHAnsi" w:hAnsiTheme="minorHAnsi"/>
          <w:sz w:val="22"/>
          <w:szCs w:val="22"/>
        </w:rPr>
        <w:t xml:space="preserve">O pronome indefinido </w:t>
      </w:r>
      <w:r w:rsidR="003E598E" w:rsidRPr="00B63C9F">
        <w:rPr>
          <w:rFonts w:asciiTheme="minorHAnsi" w:hAnsiTheme="minorHAnsi"/>
          <w:sz w:val="22"/>
          <w:szCs w:val="22"/>
        </w:rPr>
        <w:t xml:space="preserve">«outra» </w:t>
      </w:r>
      <w:r w:rsidRPr="00B63C9F">
        <w:rPr>
          <w:rFonts w:asciiTheme="minorHAnsi" w:hAnsiTheme="minorHAnsi"/>
          <w:sz w:val="22"/>
          <w:szCs w:val="22"/>
        </w:rPr>
        <w:t xml:space="preserve">presente em </w:t>
      </w:r>
      <w:r w:rsidR="003E598E" w:rsidRPr="00B63C9F">
        <w:rPr>
          <w:rFonts w:asciiTheme="minorHAnsi" w:hAnsiTheme="minorHAnsi"/>
          <w:sz w:val="22"/>
          <w:szCs w:val="22"/>
        </w:rPr>
        <w:t>«</w:t>
      </w:r>
      <w:r w:rsidR="003E598E" w:rsidRPr="00B63C9F">
        <w:rPr>
          <w:rFonts w:asciiTheme="minorHAnsi" w:hAnsiTheme="minorHAnsi" w:cs="Times"/>
          <w:sz w:val="22"/>
          <w:szCs w:val="22"/>
          <w:shd w:val="clear" w:color="auto" w:fill="FFFEFF"/>
        </w:rPr>
        <w:t>O posto escolar «ser</w:t>
      </w:r>
      <w:r w:rsidR="009A65B8" w:rsidRPr="00B63C9F">
        <w:rPr>
          <w:rFonts w:asciiTheme="minorHAnsi" w:hAnsiTheme="minorHAnsi" w:cs="Times"/>
          <w:sz w:val="22"/>
          <w:szCs w:val="22"/>
          <w:shd w:val="clear" w:color="auto" w:fill="FFFEFF"/>
        </w:rPr>
        <w:t xml:space="preserve">á a escola aconchegada da terra </w:t>
      </w:r>
      <w:r w:rsidR="003E598E" w:rsidRPr="00B63C9F">
        <w:rPr>
          <w:rFonts w:asciiTheme="minorHAnsi" w:hAnsiTheme="minorHAnsi" w:cs="Times"/>
          <w:sz w:val="22"/>
          <w:szCs w:val="22"/>
          <w:shd w:val="clear" w:color="auto" w:fill="FFFEFF"/>
        </w:rPr>
        <w:t>pequenina onde outra maior se tornaria desproporcionada, …»</w:t>
      </w:r>
      <w:r w:rsidRPr="00B63C9F">
        <w:rPr>
          <w:rFonts w:asciiTheme="minorHAnsi" w:hAnsiTheme="minorHAnsi"/>
          <w:sz w:val="22"/>
          <w:szCs w:val="22"/>
        </w:rPr>
        <w:t xml:space="preserve"> (ll.</w:t>
      </w:r>
      <w:r w:rsidR="003E598E" w:rsidRPr="00B63C9F">
        <w:rPr>
          <w:rFonts w:asciiTheme="minorHAnsi" w:hAnsiTheme="minorHAnsi"/>
          <w:sz w:val="22"/>
          <w:szCs w:val="22"/>
        </w:rPr>
        <w:t>8-9</w:t>
      </w:r>
      <w:r w:rsidRPr="00B63C9F">
        <w:rPr>
          <w:rFonts w:asciiTheme="minorHAnsi" w:hAnsiTheme="minorHAnsi"/>
          <w:sz w:val="22"/>
          <w:szCs w:val="22"/>
        </w:rPr>
        <w:t xml:space="preserve">) é um exemplo </w:t>
      </w:r>
      <w:proofErr w:type="gramStart"/>
      <w:r w:rsidRPr="00B63C9F">
        <w:rPr>
          <w:rFonts w:asciiTheme="minorHAnsi" w:hAnsiTheme="minorHAnsi"/>
          <w:sz w:val="22"/>
          <w:szCs w:val="22"/>
        </w:rPr>
        <w:t>de</w:t>
      </w:r>
      <w:proofErr w:type="gramEnd"/>
      <w:r w:rsidR="00150280">
        <w:rPr>
          <w:rFonts w:asciiTheme="minorHAnsi" w:hAnsiTheme="minorHAnsi"/>
          <w:sz w:val="22"/>
          <w:szCs w:val="22"/>
        </w:rPr>
        <w:t xml:space="preserve"> </w:t>
      </w:r>
      <w:r w:rsidR="00150280" w:rsidRPr="00B406A9">
        <w:rPr>
          <w:rFonts w:asciiTheme="minorHAnsi" w:hAnsiTheme="minorHAnsi"/>
          <w:i/>
          <w:sz w:val="18"/>
          <w:szCs w:val="18"/>
        </w:rPr>
        <w:t>(7 pontos)</w:t>
      </w:r>
    </w:p>
    <w:p w:rsidR="00CF6EF7" w:rsidRPr="00D67B74" w:rsidRDefault="00AE10F8" w:rsidP="00CF6EF7">
      <w:pPr>
        <w:pStyle w:val="PargrafodaLista"/>
        <w:numPr>
          <w:ilvl w:val="0"/>
          <w:numId w:val="12"/>
        </w:numPr>
        <w:rPr>
          <w:rFonts w:asciiTheme="minorHAnsi" w:hAnsiTheme="minorHAnsi"/>
          <w:sz w:val="22"/>
          <w:szCs w:val="22"/>
          <w:highlight w:val="yellow"/>
        </w:rPr>
      </w:pPr>
      <w:proofErr w:type="gramStart"/>
      <w:r w:rsidRPr="00D67B74">
        <w:rPr>
          <w:rFonts w:asciiTheme="minorHAnsi" w:hAnsiTheme="minorHAnsi"/>
          <w:sz w:val="22"/>
          <w:szCs w:val="22"/>
          <w:highlight w:val="yellow"/>
        </w:rPr>
        <w:t>coesão</w:t>
      </w:r>
      <w:proofErr w:type="gramEnd"/>
      <w:r w:rsidRPr="00D67B74">
        <w:rPr>
          <w:rFonts w:asciiTheme="minorHAnsi" w:hAnsiTheme="minorHAnsi"/>
          <w:sz w:val="22"/>
          <w:szCs w:val="22"/>
          <w:highlight w:val="yellow"/>
        </w:rPr>
        <w:t xml:space="preserve"> referencial.</w:t>
      </w:r>
    </w:p>
    <w:p w:rsidR="00CF6EF7" w:rsidRPr="00CF6EF7" w:rsidRDefault="00AE10F8" w:rsidP="00CF6EF7">
      <w:pPr>
        <w:pStyle w:val="PargrafodaLista"/>
        <w:numPr>
          <w:ilvl w:val="0"/>
          <w:numId w:val="12"/>
        </w:numPr>
        <w:rPr>
          <w:rFonts w:asciiTheme="minorHAnsi" w:hAnsiTheme="minorHAnsi"/>
          <w:sz w:val="22"/>
          <w:szCs w:val="22"/>
        </w:rPr>
      </w:pPr>
      <w:proofErr w:type="gramStart"/>
      <w:r w:rsidRPr="00CF6EF7">
        <w:rPr>
          <w:rFonts w:asciiTheme="minorHAnsi" w:hAnsiTheme="minorHAnsi"/>
          <w:sz w:val="22"/>
          <w:szCs w:val="22"/>
        </w:rPr>
        <w:t>coesão</w:t>
      </w:r>
      <w:proofErr w:type="gramEnd"/>
      <w:r w:rsidRPr="00CF6EF7">
        <w:rPr>
          <w:rFonts w:asciiTheme="minorHAnsi" w:hAnsiTheme="minorHAnsi"/>
          <w:sz w:val="22"/>
          <w:szCs w:val="22"/>
        </w:rPr>
        <w:t xml:space="preserve"> temporal.</w:t>
      </w:r>
    </w:p>
    <w:p w:rsidR="00CF6EF7" w:rsidRPr="00CF6EF7" w:rsidRDefault="00AE10F8" w:rsidP="00CF6EF7">
      <w:pPr>
        <w:pStyle w:val="PargrafodaLista"/>
        <w:numPr>
          <w:ilvl w:val="0"/>
          <w:numId w:val="12"/>
        </w:numPr>
        <w:rPr>
          <w:rFonts w:asciiTheme="minorHAnsi" w:hAnsiTheme="minorHAnsi"/>
          <w:sz w:val="22"/>
          <w:szCs w:val="22"/>
        </w:rPr>
      </w:pPr>
      <w:proofErr w:type="gramStart"/>
      <w:r w:rsidRPr="00CF6EF7">
        <w:rPr>
          <w:rFonts w:asciiTheme="minorHAnsi" w:hAnsiTheme="minorHAnsi"/>
          <w:sz w:val="22"/>
          <w:szCs w:val="22"/>
        </w:rPr>
        <w:t>coesão</w:t>
      </w:r>
      <w:proofErr w:type="gramEnd"/>
      <w:r w:rsidRPr="00CF6EF7">
        <w:rPr>
          <w:rFonts w:asciiTheme="minorHAnsi" w:hAnsiTheme="minorHAnsi"/>
          <w:sz w:val="22"/>
          <w:szCs w:val="22"/>
        </w:rPr>
        <w:t xml:space="preserve"> frásica.</w:t>
      </w:r>
    </w:p>
    <w:p w:rsidR="00AE10F8" w:rsidRPr="00CF6EF7" w:rsidRDefault="00AE10F8" w:rsidP="00CF6EF7">
      <w:pPr>
        <w:pStyle w:val="PargrafodaLista"/>
        <w:numPr>
          <w:ilvl w:val="0"/>
          <w:numId w:val="12"/>
        </w:numPr>
        <w:rPr>
          <w:rFonts w:asciiTheme="minorHAnsi" w:hAnsiTheme="minorHAnsi"/>
          <w:sz w:val="22"/>
          <w:szCs w:val="22"/>
        </w:rPr>
      </w:pPr>
      <w:proofErr w:type="gramStart"/>
      <w:r w:rsidRPr="00CF6EF7">
        <w:rPr>
          <w:rFonts w:asciiTheme="minorHAnsi" w:hAnsiTheme="minorHAnsi"/>
          <w:sz w:val="22"/>
          <w:szCs w:val="22"/>
        </w:rPr>
        <w:t>coesão</w:t>
      </w:r>
      <w:proofErr w:type="gramEnd"/>
      <w:r w:rsidRPr="00CF6EF7">
        <w:rPr>
          <w:rFonts w:asciiTheme="minorHAnsi" w:hAnsiTheme="minorHAnsi"/>
          <w:sz w:val="22"/>
          <w:szCs w:val="22"/>
        </w:rPr>
        <w:t xml:space="preserve"> lexical.</w:t>
      </w:r>
    </w:p>
    <w:p w:rsidR="00BB726B" w:rsidRPr="00BB726B" w:rsidRDefault="00BB726B" w:rsidP="009A65B8">
      <w:pPr>
        <w:pStyle w:val="fontetextonormal11pt"/>
        <w:spacing w:line="320" w:lineRule="exact"/>
        <w:ind w:left="0" w:firstLine="0"/>
        <w:rPr>
          <w:rFonts w:asciiTheme="minorHAnsi" w:hAnsiTheme="minorHAnsi" w:cs="Times New Roman"/>
          <w:szCs w:val="22"/>
        </w:rPr>
      </w:pPr>
    </w:p>
    <w:p w:rsidR="00BB726B" w:rsidRPr="00BB726B" w:rsidRDefault="00BB726B" w:rsidP="00B63C9F">
      <w:pPr>
        <w:pStyle w:val="fontetextonormal11pt"/>
        <w:numPr>
          <w:ilvl w:val="0"/>
          <w:numId w:val="7"/>
        </w:numPr>
        <w:rPr>
          <w:rFonts w:asciiTheme="minorHAnsi" w:hAnsiTheme="minorHAnsi" w:cs="Times New Roman"/>
          <w:szCs w:val="22"/>
        </w:rPr>
      </w:pPr>
      <w:r w:rsidRPr="00BB726B">
        <w:rPr>
          <w:rFonts w:asciiTheme="minorHAnsi" w:hAnsiTheme="minorHAnsi" w:cs="Times New Roman"/>
          <w:szCs w:val="22"/>
        </w:rPr>
        <w:t>Na expressão «ações tendentes à efetivação da</w:t>
      </w:r>
      <w:r w:rsidR="003E598E">
        <w:rPr>
          <w:rFonts w:asciiTheme="minorHAnsi" w:hAnsiTheme="minorHAnsi" w:cs="Times New Roman"/>
          <w:szCs w:val="22"/>
        </w:rPr>
        <w:t xml:space="preserve"> frequência do ensino primário» (l.</w:t>
      </w:r>
      <w:r w:rsidRPr="00BB726B">
        <w:rPr>
          <w:rFonts w:asciiTheme="minorHAnsi" w:hAnsiTheme="minorHAnsi" w:cs="Times New Roman"/>
          <w:szCs w:val="22"/>
        </w:rPr>
        <w:t xml:space="preserve">17), </w:t>
      </w:r>
      <w:r w:rsidRPr="00BB726B">
        <w:rPr>
          <w:rFonts w:asciiTheme="minorHAnsi" w:hAnsiTheme="minorHAnsi" w:cs="Times New Roman"/>
          <w:szCs w:val="22"/>
        </w:rPr>
        <w:br/>
      </w:r>
      <w:proofErr w:type="gramStart"/>
      <w:r w:rsidRPr="00BB726B">
        <w:rPr>
          <w:rFonts w:asciiTheme="minorHAnsi" w:hAnsiTheme="minorHAnsi" w:cs="Times New Roman"/>
          <w:szCs w:val="22"/>
        </w:rPr>
        <w:t>o</w:t>
      </w:r>
      <w:proofErr w:type="gramEnd"/>
      <w:r w:rsidR="003E598E">
        <w:rPr>
          <w:rFonts w:asciiTheme="minorHAnsi" w:hAnsiTheme="minorHAnsi" w:cs="Times New Roman"/>
          <w:szCs w:val="22"/>
        </w:rPr>
        <w:t xml:space="preserve"> </w:t>
      </w:r>
      <w:r w:rsidRPr="00BB726B">
        <w:rPr>
          <w:rFonts w:asciiTheme="minorHAnsi" w:hAnsiTheme="minorHAnsi" w:cs="Times New Roman"/>
          <w:szCs w:val="22"/>
        </w:rPr>
        <w:t>adjetivo «tendentes» pode ser substituído pelo sinónimo</w:t>
      </w:r>
      <w:r w:rsidR="00150280">
        <w:rPr>
          <w:rFonts w:asciiTheme="minorHAnsi" w:hAnsiTheme="minorHAnsi" w:cs="Times New Roman"/>
          <w:szCs w:val="22"/>
        </w:rPr>
        <w:t xml:space="preserve"> </w:t>
      </w:r>
      <w:r w:rsidR="00150280" w:rsidRPr="00B406A9">
        <w:rPr>
          <w:rFonts w:asciiTheme="minorHAnsi" w:hAnsiTheme="minorHAnsi"/>
          <w:i/>
          <w:sz w:val="18"/>
          <w:szCs w:val="18"/>
        </w:rPr>
        <w:t>(7 pontos)</w:t>
      </w:r>
    </w:p>
    <w:p w:rsidR="00BB726B" w:rsidRPr="00BB726B" w:rsidRDefault="00BB726B" w:rsidP="00CF6EF7">
      <w:pPr>
        <w:pStyle w:val="fontetextonormal11pt"/>
        <w:numPr>
          <w:ilvl w:val="0"/>
          <w:numId w:val="13"/>
        </w:numPr>
        <w:rPr>
          <w:rFonts w:asciiTheme="minorHAnsi" w:hAnsiTheme="minorHAnsi" w:cs="Times"/>
          <w:szCs w:val="22"/>
        </w:rPr>
      </w:pPr>
      <w:proofErr w:type="gramStart"/>
      <w:r w:rsidRPr="00BB726B">
        <w:rPr>
          <w:rFonts w:asciiTheme="minorHAnsi" w:hAnsiTheme="minorHAnsi" w:cs="Times"/>
          <w:szCs w:val="22"/>
        </w:rPr>
        <w:t>frequentes</w:t>
      </w:r>
      <w:proofErr w:type="gramEnd"/>
      <w:r w:rsidRPr="00BB726B">
        <w:rPr>
          <w:rFonts w:asciiTheme="minorHAnsi" w:hAnsiTheme="minorHAnsi" w:cs="Times"/>
          <w:szCs w:val="22"/>
        </w:rPr>
        <w:t>.</w:t>
      </w:r>
    </w:p>
    <w:p w:rsidR="00BB726B" w:rsidRPr="00D67B74" w:rsidRDefault="00BB726B" w:rsidP="00CF6EF7">
      <w:pPr>
        <w:pStyle w:val="fontetextonormal11pt"/>
        <w:numPr>
          <w:ilvl w:val="0"/>
          <w:numId w:val="13"/>
        </w:numPr>
        <w:rPr>
          <w:rFonts w:asciiTheme="minorHAnsi" w:hAnsiTheme="minorHAnsi" w:cs="Times New Roman"/>
          <w:szCs w:val="22"/>
          <w:highlight w:val="yellow"/>
        </w:rPr>
      </w:pPr>
      <w:proofErr w:type="gramStart"/>
      <w:r w:rsidRPr="00D67B74">
        <w:rPr>
          <w:rFonts w:asciiTheme="minorHAnsi" w:hAnsiTheme="minorHAnsi" w:cs="Times"/>
          <w:szCs w:val="22"/>
          <w:highlight w:val="yellow"/>
        </w:rPr>
        <w:t>conducentes</w:t>
      </w:r>
      <w:proofErr w:type="gramEnd"/>
      <w:r w:rsidRPr="00D67B74">
        <w:rPr>
          <w:rFonts w:asciiTheme="minorHAnsi" w:hAnsiTheme="minorHAnsi" w:cs="Times"/>
          <w:szCs w:val="22"/>
          <w:highlight w:val="yellow"/>
        </w:rPr>
        <w:t>.</w:t>
      </w:r>
    </w:p>
    <w:p w:rsidR="00BB726B" w:rsidRPr="00BB726B" w:rsidRDefault="00BB726B" w:rsidP="00CF6EF7">
      <w:pPr>
        <w:pStyle w:val="fontetextonormal11pt"/>
        <w:numPr>
          <w:ilvl w:val="0"/>
          <w:numId w:val="13"/>
        </w:numPr>
        <w:rPr>
          <w:rFonts w:asciiTheme="minorHAnsi" w:hAnsiTheme="minorHAnsi" w:cs="Times"/>
          <w:szCs w:val="22"/>
        </w:rPr>
      </w:pPr>
      <w:proofErr w:type="gramStart"/>
      <w:r w:rsidRPr="00BB726B">
        <w:rPr>
          <w:rFonts w:asciiTheme="minorHAnsi" w:hAnsiTheme="minorHAnsi" w:cs="Times"/>
          <w:szCs w:val="22"/>
        </w:rPr>
        <w:t>pertinentes</w:t>
      </w:r>
      <w:proofErr w:type="gramEnd"/>
      <w:r w:rsidRPr="00BB726B">
        <w:rPr>
          <w:rFonts w:asciiTheme="minorHAnsi" w:hAnsiTheme="minorHAnsi" w:cs="Times"/>
          <w:szCs w:val="22"/>
        </w:rPr>
        <w:t>.</w:t>
      </w:r>
    </w:p>
    <w:p w:rsidR="00BB726B" w:rsidRPr="00BB726B" w:rsidRDefault="00BB726B" w:rsidP="00CF6EF7">
      <w:pPr>
        <w:pStyle w:val="fontetextonormal11pt"/>
        <w:numPr>
          <w:ilvl w:val="0"/>
          <w:numId w:val="13"/>
        </w:numPr>
        <w:rPr>
          <w:rFonts w:asciiTheme="minorHAnsi" w:hAnsiTheme="minorHAnsi" w:cs="Times"/>
          <w:szCs w:val="22"/>
        </w:rPr>
      </w:pPr>
      <w:proofErr w:type="gramStart"/>
      <w:r w:rsidRPr="00BB726B">
        <w:rPr>
          <w:rFonts w:asciiTheme="minorHAnsi" w:hAnsiTheme="minorHAnsi" w:cs="Times"/>
          <w:szCs w:val="22"/>
        </w:rPr>
        <w:t>condizentes</w:t>
      </w:r>
      <w:proofErr w:type="gramEnd"/>
      <w:r w:rsidRPr="00BB726B">
        <w:rPr>
          <w:rFonts w:asciiTheme="minorHAnsi" w:hAnsiTheme="minorHAnsi" w:cs="Times"/>
          <w:szCs w:val="22"/>
        </w:rPr>
        <w:t>.</w:t>
      </w:r>
    </w:p>
    <w:p w:rsidR="00BB726B" w:rsidRPr="00BB726B" w:rsidRDefault="00BB726B" w:rsidP="00CF6EF7">
      <w:pPr>
        <w:pStyle w:val="fontetextonormal11pt"/>
        <w:ind w:left="364" w:hanging="6"/>
        <w:rPr>
          <w:rFonts w:asciiTheme="minorHAnsi" w:hAnsiTheme="minorHAnsi" w:cs="Times New Roman"/>
          <w:szCs w:val="22"/>
        </w:rPr>
      </w:pPr>
    </w:p>
    <w:p w:rsidR="00BB726B" w:rsidRPr="00BB726B" w:rsidRDefault="00BB726B" w:rsidP="00B63C9F">
      <w:pPr>
        <w:pStyle w:val="fontetextonormal11pt"/>
        <w:numPr>
          <w:ilvl w:val="0"/>
          <w:numId w:val="7"/>
        </w:numPr>
        <w:rPr>
          <w:rFonts w:asciiTheme="minorHAnsi" w:hAnsiTheme="minorHAnsi" w:cs="Times"/>
          <w:szCs w:val="22"/>
        </w:rPr>
      </w:pPr>
      <w:r w:rsidRPr="00BB726B">
        <w:rPr>
          <w:rFonts w:asciiTheme="minorHAnsi" w:hAnsiTheme="minorHAnsi" w:cs="Times New Roman"/>
          <w:szCs w:val="22"/>
        </w:rPr>
        <w:t>O uso de</w:t>
      </w:r>
      <w:r w:rsidR="003E598E">
        <w:rPr>
          <w:rFonts w:asciiTheme="minorHAnsi" w:hAnsiTheme="minorHAnsi" w:cs="Times New Roman"/>
          <w:szCs w:val="22"/>
        </w:rPr>
        <w:t xml:space="preserve"> parênteses nas linhas 28 e 29</w:t>
      </w:r>
      <w:r w:rsidRPr="00BB726B">
        <w:rPr>
          <w:rFonts w:asciiTheme="minorHAnsi" w:hAnsiTheme="minorHAnsi" w:cs="Times New Roman"/>
          <w:szCs w:val="22"/>
        </w:rPr>
        <w:t xml:space="preserve"> justifica-se pela introdução de uma</w:t>
      </w:r>
      <w:r w:rsidR="00150280">
        <w:rPr>
          <w:rFonts w:asciiTheme="minorHAnsi" w:hAnsiTheme="minorHAnsi" w:cs="Times New Roman"/>
          <w:szCs w:val="22"/>
        </w:rPr>
        <w:t xml:space="preserve"> </w:t>
      </w:r>
      <w:r w:rsidR="00150280" w:rsidRPr="00B406A9">
        <w:rPr>
          <w:rFonts w:asciiTheme="minorHAnsi" w:hAnsiTheme="minorHAnsi"/>
          <w:i/>
          <w:sz w:val="18"/>
          <w:szCs w:val="18"/>
        </w:rPr>
        <w:t>(7 pontos)</w:t>
      </w:r>
    </w:p>
    <w:p w:rsidR="00BB726B" w:rsidRPr="00BB726B" w:rsidRDefault="00BB726B" w:rsidP="00CF6EF7">
      <w:pPr>
        <w:pStyle w:val="fontetextonormal11pt"/>
        <w:numPr>
          <w:ilvl w:val="0"/>
          <w:numId w:val="14"/>
        </w:numPr>
        <w:rPr>
          <w:rFonts w:asciiTheme="minorHAnsi" w:hAnsiTheme="minorHAnsi" w:cs="Times"/>
          <w:szCs w:val="22"/>
        </w:rPr>
      </w:pPr>
      <w:proofErr w:type="gramStart"/>
      <w:r w:rsidRPr="00BB726B">
        <w:rPr>
          <w:rFonts w:asciiTheme="minorHAnsi" w:hAnsiTheme="minorHAnsi" w:cs="Times"/>
          <w:szCs w:val="22"/>
        </w:rPr>
        <w:t>enumeração</w:t>
      </w:r>
      <w:proofErr w:type="gramEnd"/>
      <w:r w:rsidRPr="00BB726B">
        <w:rPr>
          <w:rFonts w:asciiTheme="minorHAnsi" w:hAnsiTheme="minorHAnsi" w:cs="Times"/>
          <w:szCs w:val="22"/>
        </w:rPr>
        <w:t>.</w:t>
      </w:r>
    </w:p>
    <w:p w:rsidR="00BB726B" w:rsidRPr="00BB726B" w:rsidRDefault="00BB726B" w:rsidP="00CF6EF7">
      <w:pPr>
        <w:pStyle w:val="fontetextonormal11pt"/>
        <w:numPr>
          <w:ilvl w:val="0"/>
          <w:numId w:val="14"/>
        </w:numPr>
        <w:rPr>
          <w:rFonts w:asciiTheme="minorHAnsi" w:hAnsiTheme="minorHAnsi" w:cs="Times New Roman"/>
          <w:szCs w:val="22"/>
        </w:rPr>
      </w:pPr>
      <w:proofErr w:type="gramStart"/>
      <w:r w:rsidRPr="00BB726B">
        <w:rPr>
          <w:rFonts w:asciiTheme="minorHAnsi" w:hAnsiTheme="minorHAnsi" w:cs="Times"/>
          <w:szCs w:val="22"/>
        </w:rPr>
        <w:t>conclusão</w:t>
      </w:r>
      <w:proofErr w:type="gramEnd"/>
      <w:r w:rsidRPr="00BB726B">
        <w:rPr>
          <w:rFonts w:asciiTheme="minorHAnsi" w:hAnsiTheme="minorHAnsi" w:cs="Times"/>
          <w:szCs w:val="22"/>
        </w:rPr>
        <w:t>.</w:t>
      </w:r>
    </w:p>
    <w:p w:rsidR="00BB726B" w:rsidRPr="00D67B74" w:rsidRDefault="00BB726B" w:rsidP="00CF6EF7">
      <w:pPr>
        <w:pStyle w:val="fontetextonormal11pt"/>
        <w:numPr>
          <w:ilvl w:val="0"/>
          <w:numId w:val="14"/>
        </w:numPr>
        <w:rPr>
          <w:rFonts w:asciiTheme="minorHAnsi" w:hAnsiTheme="minorHAnsi" w:cs="Times"/>
          <w:szCs w:val="22"/>
          <w:highlight w:val="yellow"/>
        </w:rPr>
      </w:pPr>
      <w:proofErr w:type="gramStart"/>
      <w:r w:rsidRPr="00D67B74">
        <w:rPr>
          <w:rFonts w:asciiTheme="minorHAnsi" w:hAnsiTheme="minorHAnsi" w:cs="Times"/>
          <w:szCs w:val="22"/>
          <w:highlight w:val="yellow"/>
        </w:rPr>
        <w:t>explicação</w:t>
      </w:r>
      <w:proofErr w:type="gramEnd"/>
      <w:r w:rsidRPr="00D67B74">
        <w:rPr>
          <w:rFonts w:asciiTheme="minorHAnsi" w:hAnsiTheme="minorHAnsi" w:cs="Times"/>
          <w:szCs w:val="22"/>
          <w:highlight w:val="yellow"/>
        </w:rPr>
        <w:t>.</w:t>
      </w:r>
    </w:p>
    <w:p w:rsidR="00BB726B" w:rsidRPr="0092249C" w:rsidRDefault="00BB726B" w:rsidP="0092249C">
      <w:pPr>
        <w:pStyle w:val="fontetextonormal11pt"/>
        <w:numPr>
          <w:ilvl w:val="0"/>
          <w:numId w:val="14"/>
        </w:numPr>
        <w:rPr>
          <w:rFonts w:asciiTheme="minorHAnsi" w:hAnsiTheme="minorHAnsi" w:cs="Times"/>
          <w:szCs w:val="22"/>
        </w:rPr>
      </w:pPr>
      <w:proofErr w:type="gramStart"/>
      <w:r w:rsidRPr="00BB726B">
        <w:rPr>
          <w:rFonts w:asciiTheme="minorHAnsi" w:hAnsiTheme="minorHAnsi" w:cs="Times"/>
          <w:szCs w:val="22"/>
        </w:rPr>
        <w:t>transcrição</w:t>
      </w:r>
      <w:proofErr w:type="gramEnd"/>
      <w:r w:rsidRPr="00BB726B">
        <w:rPr>
          <w:rFonts w:asciiTheme="minorHAnsi" w:hAnsiTheme="minorHAnsi" w:cs="Times"/>
          <w:szCs w:val="22"/>
        </w:rPr>
        <w:t>.</w:t>
      </w:r>
    </w:p>
    <w:p w:rsidR="00BB726B" w:rsidRPr="00BB726B" w:rsidRDefault="00BB726B" w:rsidP="00B63C9F">
      <w:pPr>
        <w:pStyle w:val="fontetextonormal11pt"/>
        <w:numPr>
          <w:ilvl w:val="0"/>
          <w:numId w:val="7"/>
        </w:numPr>
        <w:rPr>
          <w:rFonts w:asciiTheme="minorHAnsi" w:hAnsiTheme="minorHAnsi" w:cs="Times"/>
          <w:szCs w:val="22"/>
        </w:rPr>
      </w:pPr>
      <w:r w:rsidRPr="00BB726B">
        <w:rPr>
          <w:rFonts w:asciiTheme="minorHAnsi" w:hAnsiTheme="minorHAnsi" w:cs="Times New Roman"/>
          <w:szCs w:val="22"/>
        </w:rPr>
        <w:lastRenderedPageBreak/>
        <w:t xml:space="preserve">O uso </w:t>
      </w:r>
      <w:r w:rsidR="003E598E">
        <w:rPr>
          <w:rFonts w:asciiTheme="minorHAnsi" w:hAnsiTheme="minorHAnsi" w:cs="Times New Roman"/>
          <w:szCs w:val="22"/>
        </w:rPr>
        <w:t>dos conetores</w:t>
      </w:r>
      <w:r w:rsidRPr="00BB726B">
        <w:rPr>
          <w:rFonts w:asciiTheme="minorHAnsi" w:hAnsiTheme="minorHAnsi" w:cs="Times New Roman"/>
          <w:szCs w:val="22"/>
        </w:rPr>
        <w:t xml:space="preserve"> «porém» (l. 14), </w:t>
      </w:r>
      <w:r w:rsidR="003E598E">
        <w:rPr>
          <w:rFonts w:asciiTheme="minorHAnsi" w:hAnsiTheme="minorHAnsi" w:cs="Times New Roman"/>
          <w:szCs w:val="22"/>
        </w:rPr>
        <w:t>e «por isso» (</w:t>
      </w:r>
      <w:proofErr w:type="spellStart"/>
      <w:r w:rsidR="003E598E">
        <w:rPr>
          <w:rFonts w:asciiTheme="minorHAnsi" w:hAnsiTheme="minorHAnsi" w:cs="Times New Roman"/>
          <w:szCs w:val="22"/>
        </w:rPr>
        <w:t>ll</w:t>
      </w:r>
      <w:proofErr w:type="spellEnd"/>
      <w:r w:rsidR="003E598E">
        <w:rPr>
          <w:rFonts w:asciiTheme="minorHAnsi" w:hAnsiTheme="minorHAnsi" w:cs="Times New Roman"/>
          <w:szCs w:val="22"/>
        </w:rPr>
        <w:t xml:space="preserve">. 24-25) introduzem, respetivamente, ideias </w:t>
      </w:r>
      <w:proofErr w:type="gramStart"/>
      <w:r w:rsidR="003E598E">
        <w:rPr>
          <w:rFonts w:asciiTheme="minorHAnsi" w:hAnsiTheme="minorHAnsi" w:cs="Times New Roman"/>
          <w:szCs w:val="22"/>
        </w:rPr>
        <w:t>de</w:t>
      </w:r>
      <w:proofErr w:type="gramEnd"/>
      <w:r w:rsidR="003E598E">
        <w:rPr>
          <w:rFonts w:asciiTheme="minorHAnsi" w:hAnsiTheme="minorHAnsi" w:cs="Times New Roman"/>
          <w:szCs w:val="22"/>
        </w:rPr>
        <w:t xml:space="preserve"> </w:t>
      </w:r>
      <w:r w:rsidR="00150280" w:rsidRPr="00B406A9">
        <w:rPr>
          <w:rFonts w:asciiTheme="minorHAnsi" w:hAnsiTheme="minorHAnsi"/>
          <w:i/>
          <w:sz w:val="18"/>
          <w:szCs w:val="18"/>
        </w:rPr>
        <w:t>(7 pontos)</w:t>
      </w:r>
    </w:p>
    <w:p w:rsidR="003E598E" w:rsidRPr="00CF6EF7" w:rsidRDefault="009A65B8" w:rsidP="00CF6EF7">
      <w:pPr>
        <w:pStyle w:val="PargrafodaLista"/>
        <w:numPr>
          <w:ilvl w:val="0"/>
          <w:numId w:val="15"/>
        </w:numPr>
        <w:rPr>
          <w:rFonts w:asciiTheme="minorHAnsi" w:hAnsiTheme="minorHAnsi"/>
          <w:sz w:val="22"/>
          <w:szCs w:val="22"/>
        </w:rPr>
      </w:pPr>
      <w:proofErr w:type="gramStart"/>
      <w:r w:rsidRPr="00CF6EF7">
        <w:rPr>
          <w:rFonts w:asciiTheme="minorHAnsi" w:hAnsiTheme="minorHAnsi"/>
          <w:sz w:val="22"/>
          <w:szCs w:val="22"/>
        </w:rPr>
        <w:t>contraste</w:t>
      </w:r>
      <w:proofErr w:type="gramEnd"/>
      <w:r w:rsidR="003E598E" w:rsidRPr="00CF6EF7">
        <w:rPr>
          <w:rFonts w:asciiTheme="minorHAnsi" w:hAnsiTheme="minorHAnsi"/>
          <w:sz w:val="22"/>
          <w:szCs w:val="22"/>
        </w:rPr>
        <w:t xml:space="preserve"> e consequência.</w:t>
      </w:r>
    </w:p>
    <w:p w:rsidR="003E598E" w:rsidRPr="00D67B74" w:rsidRDefault="003E598E" w:rsidP="00CF6EF7">
      <w:pPr>
        <w:pStyle w:val="PargrafodaLista"/>
        <w:numPr>
          <w:ilvl w:val="0"/>
          <w:numId w:val="15"/>
        </w:numPr>
        <w:rPr>
          <w:rFonts w:asciiTheme="minorHAnsi" w:hAnsiTheme="minorHAnsi"/>
          <w:sz w:val="22"/>
          <w:szCs w:val="22"/>
          <w:highlight w:val="yellow"/>
        </w:rPr>
      </w:pPr>
      <w:proofErr w:type="gramStart"/>
      <w:r w:rsidRPr="00D67B74">
        <w:rPr>
          <w:rFonts w:asciiTheme="minorHAnsi" w:hAnsiTheme="minorHAnsi"/>
          <w:sz w:val="22"/>
          <w:szCs w:val="22"/>
          <w:highlight w:val="yellow"/>
        </w:rPr>
        <w:t>oposição</w:t>
      </w:r>
      <w:proofErr w:type="gramEnd"/>
      <w:r w:rsidRPr="00D67B74">
        <w:rPr>
          <w:rFonts w:asciiTheme="minorHAnsi" w:hAnsiTheme="minorHAnsi"/>
          <w:sz w:val="22"/>
          <w:szCs w:val="22"/>
          <w:highlight w:val="yellow"/>
        </w:rPr>
        <w:t xml:space="preserve"> e </w:t>
      </w:r>
      <w:r w:rsidR="009A65B8" w:rsidRPr="00D67B74">
        <w:rPr>
          <w:rFonts w:asciiTheme="minorHAnsi" w:hAnsiTheme="minorHAnsi"/>
          <w:sz w:val="22"/>
          <w:szCs w:val="22"/>
          <w:highlight w:val="yellow"/>
        </w:rPr>
        <w:t>conclusão</w:t>
      </w:r>
      <w:r w:rsidRPr="00D67B74">
        <w:rPr>
          <w:rFonts w:asciiTheme="minorHAnsi" w:hAnsiTheme="minorHAnsi"/>
          <w:sz w:val="22"/>
          <w:szCs w:val="22"/>
          <w:highlight w:val="yellow"/>
        </w:rPr>
        <w:t>.</w:t>
      </w:r>
    </w:p>
    <w:p w:rsidR="003E598E" w:rsidRPr="00CF6EF7" w:rsidRDefault="003E598E" w:rsidP="00CF6EF7">
      <w:pPr>
        <w:pStyle w:val="PargrafodaLista"/>
        <w:numPr>
          <w:ilvl w:val="0"/>
          <w:numId w:val="15"/>
        </w:numPr>
        <w:rPr>
          <w:rFonts w:asciiTheme="minorHAnsi" w:hAnsiTheme="minorHAnsi"/>
          <w:sz w:val="22"/>
          <w:szCs w:val="22"/>
        </w:rPr>
      </w:pPr>
      <w:proofErr w:type="gramStart"/>
      <w:r w:rsidRPr="00CF6EF7">
        <w:rPr>
          <w:rFonts w:asciiTheme="minorHAnsi" w:hAnsiTheme="minorHAnsi"/>
          <w:sz w:val="22"/>
          <w:szCs w:val="22"/>
        </w:rPr>
        <w:t>oposição</w:t>
      </w:r>
      <w:proofErr w:type="gramEnd"/>
      <w:r w:rsidRPr="00CF6EF7">
        <w:rPr>
          <w:rFonts w:asciiTheme="minorHAnsi" w:hAnsiTheme="minorHAnsi"/>
          <w:sz w:val="22"/>
          <w:szCs w:val="22"/>
        </w:rPr>
        <w:t xml:space="preserve"> e explicação.</w:t>
      </w:r>
    </w:p>
    <w:p w:rsidR="00AE10F8" w:rsidRPr="00E100B4" w:rsidRDefault="009A65B8" w:rsidP="00E100B4">
      <w:pPr>
        <w:pStyle w:val="PargrafodaLista"/>
        <w:numPr>
          <w:ilvl w:val="0"/>
          <w:numId w:val="15"/>
        </w:numPr>
        <w:rPr>
          <w:rFonts w:asciiTheme="minorHAnsi" w:hAnsiTheme="minorHAnsi"/>
          <w:sz w:val="22"/>
          <w:szCs w:val="22"/>
        </w:rPr>
      </w:pPr>
      <w:proofErr w:type="gramStart"/>
      <w:r w:rsidRPr="00CF6EF7">
        <w:rPr>
          <w:rFonts w:asciiTheme="minorHAnsi" w:hAnsiTheme="minorHAnsi"/>
          <w:sz w:val="22"/>
          <w:szCs w:val="22"/>
        </w:rPr>
        <w:t>adversidade</w:t>
      </w:r>
      <w:proofErr w:type="gramEnd"/>
      <w:r w:rsidR="003E598E" w:rsidRPr="00CF6EF7">
        <w:rPr>
          <w:rFonts w:asciiTheme="minorHAnsi" w:hAnsiTheme="minorHAnsi"/>
          <w:sz w:val="22"/>
          <w:szCs w:val="22"/>
        </w:rPr>
        <w:t xml:space="preserve"> e </w:t>
      </w:r>
      <w:r w:rsidRPr="00CF6EF7">
        <w:rPr>
          <w:rFonts w:asciiTheme="minorHAnsi" w:hAnsiTheme="minorHAnsi"/>
          <w:sz w:val="22"/>
          <w:szCs w:val="22"/>
        </w:rPr>
        <w:t>causa</w:t>
      </w:r>
      <w:r w:rsidR="003E598E" w:rsidRPr="00CF6EF7">
        <w:rPr>
          <w:rFonts w:asciiTheme="minorHAnsi" w:hAnsiTheme="minorHAnsi"/>
          <w:sz w:val="22"/>
          <w:szCs w:val="22"/>
        </w:rPr>
        <w:t>.</w:t>
      </w:r>
    </w:p>
    <w:p w:rsidR="00150280" w:rsidRDefault="00150280" w:rsidP="00666E20">
      <w:pPr>
        <w:pStyle w:val="fontetextonormal11pt"/>
        <w:ind w:left="6" w:hanging="6"/>
        <w:rPr>
          <w:rFonts w:asciiTheme="minorHAnsi" w:hAnsiTheme="minorHAnsi" w:cs="Times"/>
          <w:szCs w:val="22"/>
        </w:rPr>
      </w:pPr>
      <w:r>
        <w:rPr>
          <w:rFonts w:asciiTheme="minorHAnsi" w:hAnsiTheme="minorHAnsi" w:cs="Times"/>
          <w:szCs w:val="22"/>
        </w:rPr>
        <w:t xml:space="preserve"> </w:t>
      </w:r>
    </w:p>
    <w:p w:rsidR="00B63C9F" w:rsidRDefault="009834DF" w:rsidP="00CF6EF7">
      <w:pPr>
        <w:pStyle w:val="fontetextonormal11pt"/>
        <w:numPr>
          <w:ilvl w:val="0"/>
          <w:numId w:val="16"/>
        </w:numPr>
        <w:ind w:left="709" w:hanging="425"/>
        <w:rPr>
          <w:rFonts w:asciiTheme="minorHAnsi" w:hAnsiTheme="minorHAnsi" w:cs="Times"/>
          <w:szCs w:val="22"/>
        </w:rPr>
      </w:pPr>
      <w:r>
        <w:rPr>
          <w:rFonts w:asciiTheme="minorHAnsi" w:hAnsiTheme="minorHAnsi" w:cs="Times"/>
          <w:szCs w:val="22"/>
        </w:rPr>
        <w:t>Responda</w:t>
      </w:r>
      <w:r w:rsidR="00BB726B" w:rsidRPr="00BB726B">
        <w:rPr>
          <w:rFonts w:asciiTheme="minorHAnsi" w:hAnsiTheme="minorHAnsi" w:cs="Times"/>
          <w:szCs w:val="22"/>
        </w:rPr>
        <w:t>, de forma correta, aos itens apresentados.</w:t>
      </w:r>
      <w:r w:rsidR="00B63C9F">
        <w:rPr>
          <w:rFonts w:asciiTheme="minorHAnsi" w:hAnsiTheme="minorHAnsi" w:cs="Times"/>
          <w:szCs w:val="22"/>
        </w:rPr>
        <w:t xml:space="preserve"> </w:t>
      </w:r>
    </w:p>
    <w:p w:rsidR="00CF6EF7" w:rsidRDefault="00CF6EF7" w:rsidP="00B63C9F">
      <w:pPr>
        <w:pStyle w:val="fontetextonormal11pt"/>
        <w:ind w:left="6" w:hanging="6"/>
        <w:rPr>
          <w:rFonts w:asciiTheme="minorHAnsi" w:hAnsiTheme="minorHAnsi" w:cs="Times"/>
          <w:szCs w:val="22"/>
        </w:rPr>
      </w:pPr>
    </w:p>
    <w:p w:rsidR="001643EF" w:rsidRDefault="009834DF" w:rsidP="001643EF">
      <w:pPr>
        <w:pStyle w:val="fontetextonormal11pt"/>
        <w:numPr>
          <w:ilvl w:val="0"/>
          <w:numId w:val="7"/>
        </w:numPr>
        <w:rPr>
          <w:rFonts w:asciiTheme="minorHAnsi" w:hAnsiTheme="minorHAnsi" w:cs="Times"/>
          <w:szCs w:val="22"/>
        </w:rPr>
      </w:pPr>
      <w:r>
        <w:rPr>
          <w:rFonts w:asciiTheme="minorHAnsi" w:hAnsiTheme="minorHAnsi" w:cs="Times New Roman"/>
          <w:bCs/>
          <w:szCs w:val="22"/>
        </w:rPr>
        <w:t>Identifique</w:t>
      </w:r>
      <w:r w:rsidR="00BB726B" w:rsidRPr="00BB726B">
        <w:rPr>
          <w:rFonts w:asciiTheme="minorHAnsi" w:hAnsiTheme="minorHAnsi" w:cs="Times New Roman"/>
          <w:bCs/>
          <w:szCs w:val="22"/>
        </w:rPr>
        <w:t xml:space="preserve"> o antecedente do pronome pessoal presente na frase «e substituí-l</w:t>
      </w:r>
      <w:r w:rsidR="00B63C9F">
        <w:rPr>
          <w:rFonts w:asciiTheme="minorHAnsi" w:hAnsiTheme="minorHAnsi" w:cs="Times New Roman"/>
          <w:bCs/>
          <w:szCs w:val="22"/>
        </w:rPr>
        <w:t xml:space="preserve">o pelo «ideal prático e cristão </w:t>
      </w:r>
      <w:r w:rsidR="00BB726B" w:rsidRPr="00BB726B">
        <w:rPr>
          <w:rFonts w:asciiTheme="minorHAnsi" w:hAnsiTheme="minorHAnsi" w:cs="Times New Roman"/>
          <w:bCs/>
          <w:szCs w:val="22"/>
        </w:rPr>
        <w:t xml:space="preserve">de ensinar </w:t>
      </w:r>
      <w:r w:rsidR="00B63C9F">
        <w:rPr>
          <w:rFonts w:asciiTheme="minorHAnsi" w:hAnsiTheme="minorHAnsi" w:cs="Times New Roman"/>
          <w:bCs/>
          <w:szCs w:val="22"/>
        </w:rPr>
        <w:t>bem a ler» (ll.</w:t>
      </w:r>
      <w:r w:rsidR="00BB726B" w:rsidRPr="00BB726B">
        <w:rPr>
          <w:rFonts w:asciiTheme="minorHAnsi" w:hAnsiTheme="minorHAnsi" w:cs="Times New Roman"/>
          <w:bCs/>
          <w:szCs w:val="22"/>
        </w:rPr>
        <w:t>3-4).</w:t>
      </w:r>
      <w:r w:rsidR="00B63C9F">
        <w:rPr>
          <w:rFonts w:asciiTheme="minorHAnsi" w:hAnsiTheme="minorHAnsi" w:cs="Times"/>
          <w:szCs w:val="22"/>
        </w:rPr>
        <w:t xml:space="preserve"> </w:t>
      </w:r>
      <w:r w:rsidR="0018512E">
        <w:rPr>
          <w:rFonts w:asciiTheme="minorHAnsi" w:hAnsiTheme="minorHAnsi"/>
          <w:i/>
          <w:sz w:val="18"/>
          <w:szCs w:val="18"/>
        </w:rPr>
        <w:t>(7</w:t>
      </w:r>
      <w:r w:rsidR="00150280" w:rsidRPr="00B406A9">
        <w:rPr>
          <w:rFonts w:asciiTheme="minorHAnsi" w:hAnsiTheme="minorHAnsi"/>
          <w:i/>
          <w:sz w:val="18"/>
          <w:szCs w:val="18"/>
        </w:rPr>
        <w:t xml:space="preserve"> pontos)</w:t>
      </w:r>
    </w:p>
    <w:p w:rsidR="001643EF" w:rsidRPr="00D67B74" w:rsidRDefault="00D67B74" w:rsidP="001643EF">
      <w:pPr>
        <w:pStyle w:val="fontetextonormal11pt"/>
        <w:ind w:left="720" w:firstLine="0"/>
        <w:rPr>
          <w:rFonts w:asciiTheme="minorHAnsi" w:hAnsiTheme="minorHAnsi" w:cs="Times New Roman"/>
        </w:rPr>
      </w:pPr>
      <w:r w:rsidRPr="00D67B74">
        <w:rPr>
          <w:rFonts w:asciiTheme="minorHAnsi" w:hAnsiTheme="minorHAnsi" w:cs="Times New Roman"/>
          <w:highlight w:val="yellow"/>
        </w:rPr>
        <w:t>«</w:t>
      </w:r>
      <w:proofErr w:type="gramStart"/>
      <w:r w:rsidRPr="00D67B74">
        <w:rPr>
          <w:rFonts w:asciiTheme="minorHAnsi" w:hAnsiTheme="minorHAnsi" w:cs="Times New Roman"/>
          <w:highlight w:val="yellow"/>
        </w:rPr>
        <w:t>um</w:t>
      </w:r>
      <w:proofErr w:type="gramEnd"/>
      <w:r w:rsidRPr="00D67B74">
        <w:rPr>
          <w:rFonts w:asciiTheme="minorHAnsi" w:hAnsiTheme="minorHAnsi" w:cs="Times New Roman"/>
          <w:highlight w:val="yellow"/>
        </w:rPr>
        <w:t xml:space="preserve"> estéril enciclopedismo racionalista» (</w:t>
      </w:r>
      <w:proofErr w:type="spellStart"/>
      <w:r w:rsidRPr="00D67B74">
        <w:rPr>
          <w:rFonts w:asciiTheme="minorHAnsi" w:hAnsiTheme="minorHAnsi" w:cs="Times New Roman"/>
          <w:highlight w:val="yellow"/>
        </w:rPr>
        <w:t>ll</w:t>
      </w:r>
      <w:proofErr w:type="spellEnd"/>
      <w:r w:rsidRPr="00D67B74">
        <w:rPr>
          <w:rFonts w:asciiTheme="minorHAnsi" w:hAnsiTheme="minorHAnsi" w:cs="Times New Roman"/>
          <w:highlight w:val="yellow"/>
        </w:rPr>
        <w:t>. 2-3)</w:t>
      </w:r>
      <w:r w:rsidRPr="00D67B74">
        <w:rPr>
          <w:rFonts w:asciiTheme="minorHAnsi" w:hAnsiTheme="minorHAnsi" w:cs="Times New Roman"/>
        </w:rPr>
        <w:t xml:space="preserve"> </w:t>
      </w:r>
    </w:p>
    <w:p w:rsidR="00D67B74" w:rsidRDefault="00D67B74" w:rsidP="001643EF">
      <w:pPr>
        <w:pStyle w:val="fontetextonormal11pt"/>
        <w:ind w:left="720" w:firstLine="0"/>
        <w:rPr>
          <w:rFonts w:asciiTheme="minorHAnsi" w:hAnsiTheme="minorHAnsi" w:cs="Times"/>
          <w:szCs w:val="22"/>
        </w:rPr>
      </w:pPr>
    </w:p>
    <w:p w:rsidR="00B63C9F" w:rsidRPr="001643EF" w:rsidRDefault="009834DF" w:rsidP="001643EF">
      <w:pPr>
        <w:pStyle w:val="fontetextonormal11pt"/>
        <w:numPr>
          <w:ilvl w:val="0"/>
          <w:numId w:val="7"/>
        </w:numPr>
        <w:rPr>
          <w:rFonts w:asciiTheme="minorHAnsi" w:hAnsiTheme="minorHAnsi" w:cs="Times"/>
          <w:szCs w:val="22"/>
        </w:rPr>
      </w:pPr>
      <w:r>
        <w:rPr>
          <w:rFonts w:asciiTheme="minorHAnsi" w:hAnsiTheme="minorHAnsi"/>
          <w:szCs w:val="22"/>
        </w:rPr>
        <w:t>Classifique</w:t>
      </w:r>
      <w:r w:rsidR="001643EF" w:rsidRPr="001643EF">
        <w:rPr>
          <w:rFonts w:asciiTheme="minorHAnsi" w:hAnsiTheme="minorHAnsi"/>
          <w:szCs w:val="22"/>
        </w:rPr>
        <w:t xml:space="preserve"> os deíticos sublinhados:</w:t>
      </w:r>
      <w:r w:rsidR="001643EF">
        <w:rPr>
          <w:rFonts w:asciiTheme="minorHAnsi" w:hAnsiTheme="minorHAnsi"/>
          <w:szCs w:val="22"/>
        </w:rPr>
        <w:t xml:space="preserve"> «</w:t>
      </w:r>
      <w:r w:rsidR="001643EF" w:rsidRPr="00B65B93">
        <w:rPr>
          <w:rFonts w:asciiTheme="minorHAnsi" w:hAnsiTheme="minorHAnsi" w:cs="Times"/>
          <w:szCs w:val="22"/>
          <w:u w:val="single"/>
          <w:shd w:val="clear" w:color="auto" w:fill="FFFEFF"/>
        </w:rPr>
        <w:t>Estes</w:t>
      </w:r>
      <w:r w:rsidR="001643EF" w:rsidRPr="00BB726B">
        <w:rPr>
          <w:rFonts w:asciiTheme="minorHAnsi" w:hAnsiTheme="minorHAnsi" w:cs="Times"/>
          <w:szCs w:val="22"/>
          <w:shd w:val="clear" w:color="auto" w:fill="FFFEFF"/>
        </w:rPr>
        <w:t xml:space="preserve"> são apresentados, </w:t>
      </w:r>
      <w:r w:rsidR="001643EF" w:rsidRPr="00B65B93">
        <w:rPr>
          <w:rFonts w:asciiTheme="minorHAnsi" w:hAnsiTheme="minorHAnsi" w:cs="Times"/>
          <w:szCs w:val="22"/>
          <w:u w:val="single"/>
          <w:shd w:val="clear" w:color="auto" w:fill="FFFEFF"/>
        </w:rPr>
        <w:t>logo no início</w:t>
      </w:r>
      <w:r w:rsidR="001643EF" w:rsidRPr="00BB726B">
        <w:rPr>
          <w:rFonts w:asciiTheme="minorHAnsi" w:hAnsiTheme="minorHAnsi" w:cs="Times"/>
          <w:szCs w:val="22"/>
          <w:shd w:val="clear" w:color="auto" w:fill="FFFEFF"/>
        </w:rPr>
        <w:t>, como instrumentos destinados a diminuir o número de iletrados</w:t>
      </w:r>
      <w:r w:rsidR="001643EF">
        <w:rPr>
          <w:rFonts w:asciiTheme="minorHAnsi" w:hAnsiTheme="minorHAnsi" w:cs="Times"/>
          <w:szCs w:val="22"/>
          <w:shd w:val="clear" w:color="auto" w:fill="FFFEFF"/>
        </w:rPr>
        <w:t>…» (ll.6-8)</w:t>
      </w:r>
      <w:r w:rsidR="00150280">
        <w:rPr>
          <w:rFonts w:asciiTheme="minorHAnsi" w:hAnsiTheme="minorHAnsi" w:cs="Times"/>
          <w:szCs w:val="22"/>
          <w:shd w:val="clear" w:color="auto" w:fill="FFFEFF"/>
        </w:rPr>
        <w:t xml:space="preserve">. </w:t>
      </w:r>
      <w:r w:rsidR="00150280" w:rsidRPr="00B406A9">
        <w:rPr>
          <w:rFonts w:asciiTheme="minorHAnsi" w:hAnsiTheme="minorHAnsi"/>
          <w:i/>
          <w:sz w:val="18"/>
          <w:szCs w:val="18"/>
        </w:rPr>
        <w:t>(6 pontos)</w:t>
      </w:r>
    </w:p>
    <w:p w:rsidR="00666E20" w:rsidRDefault="00666E20" w:rsidP="00666E20">
      <w:pPr>
        <w:pStyle w:val="fontetextonormal11pt"/>
        <w:ind w:left="708" w:firstLine="0"/>
        <w:rPr>
          <w:rFonts w:asciiTheme="minorHAnsi" w:hAnsiTheme="minorHAnsi" w:cs="Times"/>
          <w:szCs w:val="22"/>
        </w:rPr>
      </w:pPr>
      <w:r w:rsidRPr="00666E20">
        <w:rPr>
          <w:rFonts w:asciiTheme="minorHAnsi" w:hAnsiTheme="minorHAnsi" w:cs="Times"/>
          <w:szCs w:val="22"/>
          <w:highlight w:val="yellow"/>
        </w:rPr>
        <w:t>Estes: deítico espacial; Logo no início: deítico temporal</w:t>
      </w:r>
    </w:p>
    <w:p w:rsidR="00666E20" w:rsidRPr="001643EF" w:rsidRDefault="00666E20" w:rsidP="00666E20">
      <w:pPr>
        <w:pStyle w:val="fontetextonormal11pt"/>
        <w:ind w:left="708" w:firstLine="0"/>
        <w:rPr>
          <w:rFonts w:asciiTheme="minorHAnsi" w:hAnsiTheme="minorHAnsi" w:cs="Times"/>
          <w:szCs w:val="22"/>
        </w:rPr>
      </w:pPr>
    </w:p>
    <w:p w:rsidR="00D67B74" w:rsidRPr="00D67B74" w:rsidRDefault="009834DF" w:rsidP="00D67B74">
      <w:pPr>
        <w:pStyle w:val="fontetextonormal11pt"/>
        <w:numPr>
          <w:ilvl w:val="0"/>
          <w:numId w:val="7"/>
        </w:numPr>
        <w:rPr>
          <w:rFonts w:asciiTheme="minorHAnsi" w:hAnsiTheme="minorHAnsi" w:cs="Times"/>
          <w:szCs w:val="22"/>
        </w:rPr>
      </w:pPr>
      <w:r>
        <w:rPr>
          <w:rFonts w:asciiTheme="minorHAnsi" w:hAnsiTheme="minorHAnsi" w:cs="Times New Roman"/>
          <w:bCs/>
          <w:szCs w:val="22"/>
        </w:rPr>
        <w:t>Identifique</w:t>
      </w:r>
      <w:r w:rsidR="00BB726B" w:rsidRPr="00BB726B">
        <w:rPr>
          <w:rFonts w:asciiTheme="minorHAnsi" w:hAnsiTheme="minorHAnsi" w:cs="Times New Roman"/>
          <w:bCs/>
          <w:szCs w:val="22"/>
        </w:rPr>
        <w:t xml:space="preserve"> a função sintática desempenhada pela oração subordinada presente na frase «Este panorama, </w:t>
      </w:r>
      <w:r w:rsidR="00B63C9F">
        <w:rPr>
          <w:rFonts w:asciiTheme="minorHAnsi" w:hAnsiTheme="minorHAnsi" w:cs="Times New Roman"/>
          <w:bCs/>
          <w:szCs w:val="22"/>
        </w:rPr>
        <w:t xml:space="preserve">no </w:t>
      </w:r>
      <w:r w:rsidR="00BB726B" w:rsidRPr="00BB726B">
        <w:rPr>
          <w:rFonts w:asciiTheme="minorHAnsi" w:hAnsiTheme="minorHAnsi" w:cs="Times New Roman"/>
          <w:bCs/>
          <w:szCs w:val="22"/>
        </w:rPr>
        <w:t>ambiente gerado pelo fim da segunda guerra, impõe que algo se faça» (l</w:t>
      </w:r>
      <w:r w:rsidR="00B63C9F">
        <w:rPr>
          <w:rFonts w:asciiTheme="minorHAnsi" w:hAnsiTheme="minorHAnsi" w:cs="Times New Roman"/>
          <w:bCs/>
          <w:szCs w:val="22"/>
        </w:rPr>
        <w:t>l.25-26</w:t>
      </w:r>
      <w:r w:rsidR="00BB726B" w:rsidRPr="00BB726B">
        <w:rPr>
          <w:rFonts w:asciiTheme="minorHAnsi" w:hAnsiTheme="minorHAnsi" w:cs="Times New Roman"/>
          <w:bCs/>
          <w:szCs w:val="22"/>
        </w:rPr>
        <w:t>).</w:t>
      </w:r>
      <w:r w:rsidR="00B63C9F">
        <w:rPr>
          <w:rFonts w:asciiTheme="minorHAnsi" w:hAnsiTheme="minorHAnsi" w:cs="Times"/>
          <w:szCs w:val="22"/>
        </w:rPr>
        <w:t xml:space="preserve"> </w:t>
      </w:r>
      <w:r w:rsidR="00150280" w:rsidRPr="00B406A9">
        <w:rPr>
          <w:rFonts w:asciiTheme="minorHAnsi" w:hAnsiTheme="minorHAnsi"/>
          <w:i/>
          <w:sz w:val="18"/>
          <w:szCs w:val="18"/>
        </w:rPr>
        <w:t>(6 pontos)</w:t>
      </w:r>
      <w:r w:rsidR="00D67B74">
        <w:rPr>
          <w:rFonts w:asciiTheme="minorHAnsi" w:hAnsiTheme="minorHAnsi"/>
          <w:i/>
          <w:sz w:val="18"/>
          <w:szCs w:val="18"/>
        </w:rPr>
        <w:t xml:space="preserve"> </w:t>
      </w:r>
    </w:p>
    <w:p w:rsidR="00D67B74" w:rsidRPr="00666E20" w:rsidRDefault="00D67B74" w:rsidP="00D67B74">
      <w:pPr>
        <w:pStyle w:val="fontetextonormal11pt"/>
        <w:ind w:left="708" w:firstLine="0"/>
        <w:rPr>
          <w:rFonts w:asciiTheme="minorHAnsi" w:hAnsiTheme="minorHAnsi" w:cs="Times"/>
          <w:szCs w:val="22"/>
        </w:rPr>
      </w:pPr>
      <w:r w:rsidRPr="00666E20">
        <w:rPr>
          <w:rFonts w:asciiTheme="minorHAnsi" w:hAnsiTheme="minorHAnsi" w:cs="Times New Roman"/>
          <w:highlight w:val="yellow"/>
        </w:rPr>
        <w:t>Complemento direto</w:t>
      </w:r>
    </w:p>
    <w:p w:rsidR="00B63C9F" w:rsidRDefault="00B63C9F" w:rsidP="00B63C9F">
      <w:pPr>
        <w:pStyle w:val="fontetextonormal11pt"/>
        <w:ind w:left="6" w:hanging="6"/>
        <w:rPr>
          <w:rFonts w:asciiTheme="minorHAnsi" w:hAnsiTheme="minorHAnsi" w:cs="Times"/>
          <w:szCs w:val="22"/>
        </w:rPr>
      </w:pPr>
    </w:p>
    <w:p w:rsidR="00BB726B" w:rsidRPr="00B63C9F" w:rsidRDefault="009834DF" w:rsidP="00B63C9F">
      <w:pPr>
        <w:pStyle w:val="fontetextonormal11pt"/>
        <w:numPr>
          <w:ilvl w:val="0"/>
          <w:numId w:val="7"/>
        </w:numPr>
        <w:rPr>
          <w:rFonts w:asciiTheme="minorHAnsi" w:hAnsiTheme="minorHAnsi" w:cs="Times"/>
          <w:szCs w:val="22"/>
        </w:rPr>
      </w:pPr>
      <w:r>
        <w:rPr>
          <w:rFonts w:asciiTheme="minorHAnsi" w:hAnsiTheme="minorHAnsi" w:cs="Times New Roman"/>
          <w:bCs/>
          <w:szCs w:val="22"/>
        </w:rPr>
        <w:t>Classifique</w:t>
      </w:r>
      <w:r w:rsidR="00BB726B" w:rsidRPr="00BB726B">
        <w:rPr>
          <w:rFonts w:asciiTheme="minorHAnsi" w:hAnsiTheme="minorHAnsi" w:cs="Times New Roman"/>
          <w:bCs/>
          <w:szCs w:val="22"/>
        </w:rPr>
        <w:t xml:space="preserve"> a oração iniciada por «</w:t>
      </w:r>
      <w:r w:rsidR="00B63C9F">
        <w:rPr>
          <w:rFonts w:asciiTheme="minorHAnsi" w:hAnsiTheme="minorHAnsi" w:cs="Times New Roman"/>
          <w:bCs/>
          <w:szCs w:val="22"/>
        </w:rPr>
        <w:t xml:space="preserve">Ainda </w:t>
      </w:r>
      <w:r w:rsidR="00BB726B" w:rsidRPr="00BB726B">
        <w:rPr>
          <w:rFonts w:asciiTheme="minorHAnsi" w:hAnsiTheme="minorHAnsi" w:cs="Times New Roman"/>
          <w:bCs/>
          <w:szCs w:val="22"/>
        </w:rPr>
        <w:t>que» na frase «</w:t>
      </w:r>
      <w:r w:rsidR="00B63C9F" w:rsidRPr="00BB726B">
        <w:rPr>
          <w:rFonts w:asciiTheme="minorHAnsi" w:hAnsiTheme="minorHAnsi" w:cs="Times"/>
          <w:szCs w:val="22"/>
          <w:shd w:val="clear" w:color="auto" w:fill="FFFEFF"/>
        </w:rPr>
        <w:t>Ainda que sublinhe o sentido positivo da evolução</w:t>
      </w:r>
      <w:r w:rsidR="00B63C9F">
        <w:rPr>
          <w:rFonts w:asciiTheme="minorHAnsi" w:hAnsiTheme="minorHAnsi" w:cs="Times New Roman"/>
          <w:bCs/>
          <w:szCs w:val="22"/>
        </w:rPr>
        <w:t>» (l.30</w:t>
      </w:r>
      <w:r w:rsidR="00BB726B" w:rsidRPr="00BB726B">
        <w:rPr>
          <w:rFonts w:asciiTheme="minorHAnsi" w:hAnsiTheme="minorHAnsi" w:cs="Times New Roman"/>
          <w:bCs/>
          <w:szCs w:val="22"/>
        </w:rPr>
        <w:t>).</w:t>
      </w:r>
      <w:r w:rsidR="00150280">
        <w:rPr>
          <w:rFonts w:asciiTheme="minorHAnsi" w:hAnsiTheme="minorHAnsi" w:cs="Times New Roman"/>
          <w:bCs/>
          <w:szCs w:val="22"/>
        </w:rPr>
        <w:t xml:space="preserve"> </w:t>
      </w:r>
      <w:r w:rsidR="00150280" w:rsidRPr="00B406A9">
        <w:rPr>
          <w:rFonts w:asciiTheme="minorHAnsi" w:hAnsiTheme="minorHAnsi"/>
          <w:i/>
          <w:sz w:val="18"/>
          <w:szCs w:val="18"/>
        </w:rPr>
        <w:t>(6 pontos)</w:t>
      </w:r>
    </w:p>
    <w:p w:rsidR="00666E20" w:rsidRPr="00666E20" w:rsidRDefault="00666E20" w:rsidP="00666E20">
      <w:pPr>
        <w:pStyle w:val="PargrafodaLista"/>
        <w:rPr>
          <w:rFonts w:asciiTheme="minorHAnsi" w:hAnsiTheme="minorHAnsi"/>
          <w:sz w:val="22"/>
          <w:szCs w:val="22"/>
        </w:rPr>
      </w:pPr>
      <w:r w:rsidRPr="00666E20">
        <w:rPr>
          <w:rFonts w:asciiTheme="minorHAnsi" w:hAnsiTheme="minorHAnsi"/>
          <w:sz w:val="22"/>
          <w:szCs w:val="22"/>
          <w:highlight w:val="yellow"/>
        </w:rPr>
        <w:t>Oração subordinada adverbial concessiva</w:t>
      </w:r>
    </w:p>
    <w:p w:rsidR="00BB726B" w:rsidRDefault="00BB726B" w:rsidP="00666E20">
      <w:pPr>
        <w:ind w:left="878"/>
      </w:pPr>
    </w:p>
    <w:p w:rsidR="00B63C9F" w:rsidRPr="00B63C9F" w:rsidRDefault="009834DF" w:rsidP="00B63C9F">
      <w:pPr>
        <w:pStyle w:val="fontetextonormal11pt"/>
        <w:numPr>
          <w:ilvl w:val="0"/>
          <w:numId w:val="7"/>
        </w:numPr>
        <w:rPr>
          <w:rFonts w:asciiTheme="minorHAnsi" w:hAnsiTheme="minorHAnsi" w:cs="Times"/>
          <w:szCs w:val="22"/>
        </w:rPr>
      </w:pPr>
      <w:r>
        <w:rPr>
          <w:rFonts w:asciiTheme="minorHAnsi" w:hAnsiTheme="minorHAnsi" w:cs="Times New Roman"/>
          <w:bCs/>
          <w:szCs w:val="22"/>
        </w:rPr>
        <w:t>Classifique</w:t>
      </w:r>
      <w:r w:rsidR="00B63C9F" w:rsidRPr="00BB726B">
        <w:rPr>
          <w:rFonts w:asciiTheme="minorHAnsi" w:hAnsiTheme="minorHAnsi" w:cs="Times New Roman"/>
          <w:bCs/>
          <w:szCs w:val="22"/>
        </w:rPr>
        <w:t xml:space="preserve"> a oração iniciada por «que» na frase «que só atingirá a plenitude dos seus objetivos quando conduzida com co</w:t>
      </w:r>
      <w:r w:rsidR="00B63C9F">
        <w:rPr>
          <w:rFonts w:asciiTheme="minorHAnsi" w:hAnsiTheme="minorHAnsi" w:cs="Times New Roman"/>
          <w:bCs/>
          <w:szCs w:val="22"/>
        </w:rPr>
        <w:t>ntinuidade e persistência» (ll.32-33</w:t>
      </w:r>
      <w:r w:rsidR="00B63C9F" w:rsidRPr="00BB726B">
        <w:rPr>
          <w:rFonts w:asciiTheme="minorHAnsi" w:hAnsiTheme="minorHAnsi" w:cs="Times New Roman"/>
          <w:bCs/>
          <w:szCs w:val="22"/>
        </w:rPr>
        <w:t>).</w:t>
      </w:r>
      <w:r w:rsidR="00150280">
        <w:rPr>
          <w:rFonts w:asciiTheme="minorHAnsi" w:hAnsiTheme="minorHAnsi" w:cs="Times New Roman"/>
          <w:bCs/>
          <w:szCs w:val="22"/>
        </w:rPr>
        <w:t xml:space="preserve"> </w:t>
      </w:r>
      <w:r w:rsidR="00150280" w:rsidRPr="00B406A9">
        <w:rPr>
          <w:rFonts w:asciiTheme="minorHAnsi" w:hAnsiTheme="minorHAnsi"/>
          <w:i/>
          <w:sz w:val="18"/>
          <w:szCs w:val="18"/>
        </w:rPr>
        <w:t>(6 pontos)</w:t>
      </w:r>
    </w:p>
    <w:p w:rsidR="00B63C9F" w:rsidRDefault="00666E20" w:rsidP="00666E20">
      <w:pPr>
        <w:ind w:left="878"/>
        <w:rPr>
          <w:rFonts w:cs="Times New Roman"/>
        </w:rPr>
      </w:pPr>
      <w:r w:rsidRPr="00666E20">
        <w:rPr>
          <w:rFonts w:cs="Times New Roman"/>
          <w:highlight w:val="yellow"/>
        </w:rPr>
        <w:t>Oração subordinada adjetiva relativa explicativa</w:t>
      </w:r>
      <w:r>
        <w:rPr>
          <w:rFonts w:cs="Times New Roman"/>
        </w:rPr>
        <w:t xml:space="preserve"> </w:t>
      </w:r>
      <w:bookmarkStart w:id="0" w:name="_GoBack"/>
      <w:bookmarkEnd w:id="0"/>
      <w:r w:rsidR="0018512E">
        <w:rPr>
          <w:rFonts w:cs="Times New Roman"/>
        </w:rPr>
        <w:t xml:space="preserve">  </w:t>
      </w:r>
    </w:p>
    <w:p w:rsidR="0018512E" w:rsidRDefault="0092249C" w:rsidP="0092249C">
      <w:pPr>
        <w:tabs>
          <w:tab w:val="left" w:pos="2385"/>
        </w:tabs>
        <w:rPr>
          <w:rFonts w:cs="Times New Roman"/>
        </w:rPr>
      </w:pPr>
      <w:r>
        <w:rPr>
          <w:rFonts w:cs="Times New Roman"/>
        </w:rPr>
        <w:tab/>
      </w:r>
      <w:r>
        <w:rPr>
          <w:rFonts w:cs="Times New Roman"/>
        </w:rPr>
        <w:tab/>
      </w:r>
    </w:p>
    <w:p w:rsidR="0092249C" w:rsidRDefault="0092249C" w:rsidP="0092249C">
      <w:pPr>
        <w:tabs>
          <w:tab w:val="left" w:pos="2385"/>
        </w:tabs>
        <w:rPr>
          <w:rFonts w:cs="Times New Roman"/>
        </w:rPr>
      </w:pPr>
    </w:p>
    <w:tbl>
      <w:tblPr>
        <w:tblStyle w:val="Tabelacomgrelha"/>
        <w:tblW w:w="9055" w:type="dxa"/>
        <w:jc w:val="center"/>
        <w:tblInd w:w="1668" w:type="dxa"/>
        <w:tblLook w:val="04A0"/>
      </w:tblPr>
      <w:tblGrid>
        <w:gridCol w:w="692"/>
        <w:gridCol w:w="4337"/>
        <w:gridCol w:w="4026"/>
      </w:tblGrid>
      <w:tr w:rsidR="0018512E" w:rsidRPr="0018512E" w:rsidTr="0092249C">
        <w:trPr>
          <w:jc w:val="center"/>
        </w:trPr>
        <w:tc>
          <w:tcPr>
            <w:tcW w:w="692" w:type="dxa"/>
          </w:tcPr>
          <w:p w:rsidR="0018512E" w:rsidRPr="00E100B4" w:rsidRDefault="0018512E" w:rsidP="0018512E">
            <w:pPr>
              <w:spacing w:line="276" w:lineRule="auto"/>
              <w:ind w:left="0" w:firstLine="0"/>
              <w:jc w:val="center"/>
              <w:rPr>
                <w:b/>
              </w:rPr>
            </w:pPr>
          </w:p>
        </w:tc>
        <w:tc>
          <w:tcPr>
            <w:tcW w:w="4337" w:type="dxa"/>
          </w:tcPr>
          <w:p w:rsidR="0018512E" w:rsidRPr="0018512E" w:rsidRDefault="0018512E" w:rsidP="0018512E">
            <w:pPr>
              <w:spacing w:line="276" w:lineRule="auto"/>
              <w:ind w:left="0" w:firstLine="0"/>
              <w:jc w:val="center"/>
              <w:rPr>
                <w:b/>
              </w:rPr>
            </w:pPr>
            <w:r w:rsidRPr="0018512E">
              <w:rPr>
                <w:b/>
              </w:rPr>
              <w:t>VERSÃO I</w:t>
            </w:r>
          </w:p>
        </w:tc>
        <w:tc>
          <w:tcPr>
            <w:tcW w:w="4026" w:type="dxa"/>
          </w:tcPr>
          <w:p w:rsidR="0018512E" w:rsidRPr="0018512E" w:rsidRDefault="0018512E" w:rsidP="0018512E">
            <w:pPr>
              <w:spacing w:line="276" w:lineRule="auto"/>
              <w:ind w:left="0" w:firstLine="0"/>
              <w:jc w:val="center"/>
              <w:rPr>
                <w:b/>
              </w:rPr>
            </w:pPr>
            <w:r w:rsidRPr="0018512E">
              <w:rPr>
                <w:b/>
              </w:rPr>
              <w:t>VERSÃO II</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1</w:t>
            </w:r>
          </w:p>
        </w:tc>
        <w:tc>
          <w:tcPr>
            <w:tcW w:w="4337" w:type="dxa"/>
          </w:tcPr>
          <w:p w:rsidR="0018512E" w:rsidRPr="00BD1FCB" w:rsidRDefault="00E100B4" w:rsidP="0018512E">
            <w:pPr>
              <w:spacing w:line="276" w:lineRule="auto"/>
              <w:ind w:left="0" w:firstLine="0"/>
              <w:jc w:val="center"/>
            </w:pPr>
            <w:r w:rsidRPr="00BD1FCB">
              <w:t>D</w:t>
            </w:r>
          </w:p>
        </w:tc>
        <w:tc>
          <w:tcPr>
            <w:tcW w:w="4026" w:type="dxa"/>
          </w:tcPr>
          <w:p w:rsidR="0018512E" w:rsidRDefault="00E100B4" w:rsidP="0018512E">
            <w:pPr>
              <w:spacing w:line="276" w:lineRule="auto"/>
              <w:ind w:left="0" w:firstLine="0"/>
              <w:jc w:val="center"/>
            </w:pPr>
            <w:r>
              <w:t>B</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2</w:t>
            </w:r>
          </w:p>
        </w:tc>
        <w:tc>
          <w:tcPr>
            <w:tcW w:w="4337" w:type="dxa"/>
          </w:tcPr>
          <w:p w:rsidR="0018512E" w:rsidRPr="00BD1FCB" w:rsidRDefault="00E100B4" w:rsidP="0018512E">
            <w:pPr>
              <w:spacing w:line="276" w:lineRule="auto"/>
              <w:ind w:left="0" w:firstLine="0"/>
              <w:jc w:val="center"/>
            </w:pPr>
            <w:r w:rsidRPr="00BD1FCB">
              <w:t>A</w:t>
            </w:r>
          </w:p>
        </w:tc>
        <w:tc>
          <w:tcPr>
            <w:tcW w:w="4026" w:type="dxa"/>
          </w:tcPr>
          <w:p w:rsidR="0018512E" w:rsidRDefault="00E100B4" w:rsidP="0018512E">
            <w:pPr>
              <w:spacing w:line="276" w:lineRule="auto"/>
              <w:ind w:left="0" w:firstLine="0"/>
              <w:jc w:val="center"/>
            </w:pPr>
            <w:r>
              <w:t>C</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3</w:t>
            </w:r>
          </w:p>
        </w:tc>
        <w:tc>
          <w:tcPr>
            <w:tcW w:w="4337" w:type="dxa"/>
          </w:tcPr>
          <w:p w:rsidR="0018512E" w:rsidRPr="00BD1FCB" w:rsidRDefault="00E100B4" w:rsidP="0018512E">
            <w:pPr>
              <w:spacing w:line="276" w:lineRule="auto"/>
              <w:ind w:left="0" w:firstLine="0"/>
              <w:jc w:val="center"/>
            </w:pPr>
            <w:r w:rsidRPr="00BD1FCB">
              <w:t>B</w:t>
            </w:r>
          </w:p>
        </w:tc>
        <w:tc>
          <w:tcPr>
            <w:tcW w:w="4026" w:type="dxa"/>
          </w:tcPr>
          <w:p w:rsidR="0018512E" w:rsidRDefault="00E100B4" w:rsidP="0018512E">
            <w:pPr>
              <w:spacing w:line="276" w:lineRule="auto"/>
              <w:ind w:left="0" w:firstLine="0"/>
              <w:jc w:val="center"/>
            </w:pPr>
            <w:r>
              <w:t>D</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4</w:t>
            </w:r>
          </w:p>
        </w:tc>
        <w:tc>
          <w:tcPr>
            <w:tcW w:w="4337" w:type="dxa"/>
          </w:tcPr>
          <w:p w:rsidR="0018512E" w:rsidRPr="00BD1FCB" w:rsidRDefault="00E100B4" w:rsidP="0018512E">
            <w:pPr>
              <w:spacing w:line="276" w:lineRule="auto"/>
              <w:ind w:left="0" w:firstLine="0"/>
              <w:jc w:val="center"/>
            </w:pPr>
            <w:r w:rsidRPr="00BD1FCB">
              <w:t>A</w:t>
            </w:r>
          </w:p>
        </w:tc>
        <w:tc>
          <w:tcPr>
            <w:tcW w:w="4026" w:type="dxa"/>
          </w:tcPr>
          <w:p w:rsidR="0018512E" w:rsidRDefault="00E100B4" w:rsidP="0018512E">
            <w:pPr>
              <w:spacing w:line="276" w:lineRule="auto"/>
              <w:ind w:left="0" w:firstLine="0"/>
              <w:jc w:val="center"/>
            </w:pPr>
            <w:r>
              <w:t>B</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5</w:t>
            </w:r>
          </w:p>
        </w:tc>
        <w:tc>
          <w:tcPr>
            <w:tcW w:w="4337" w:type="dxa"/>
          </w:tcPr>
          <w:p w:rsidR="0018512E" w:rsidRPr="00BD1FCB" w:rsidRDefault="00E100B4" w:rsidP="0018512E">
            <w:pPr>
              <w:spacing w:line="276" w:lineRule="auto"/>
              <w:ind w:left="0" w:firstLine="0"/>
              <w:jc w:val="center"/>
            </w:pPr>
            <w:r w:rsidRPr="00BD1FCB">
              <w:t>B</w:t>
            </w:r>
          </w:p>
        </w:tc>
        <w:tc>
          <w:tcPr>
            <w:tcW w:w="4026" w:type="dxa"/>
          </w:tcPr>
          <w:p w:rsidR="0018512E" w:rsidRDefault="00E100B4" w:rsidP="0018512E">
            <w:pPr>
              <w:spacing w:line="276" w:lineRule="auto"/>
              <w:ind w:left="0" w:firstLine="0"/>
              <w:jc w:val="center"/>
            </w:pPr>
            <w:r>
              <w:t>C</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6</w:t>
            </w:r>
          </w:p>
        </w:tc>
        <w:tc>
          <w:tcPr>
            <w:tcW w:w="4337" w:type="dxa"/>
          </w:tcPr>
          <w:p w:rsidR="0018512E" w:rsidRPr="00BD1FCB" w:rsidRDefault="00E100B4" w:rsidP="0018512E">
            <w:pPr>
              <w:spacing w:line="276" w:lineRule="auto"/>
              <w:ind w:left="0" w:firstLine="0"/>
              <w:jc w:val="center"/>
            </w:pPr>
            <w:r w:rsidRPr="00BD1FCB">
              <w:t>C</w:t>
            </w:r>
          </w:p>
        </w:tc>
        <w:tc>
          <w:tcPr>
            <w:tcW w:w="4026" w:type="dxa"/>
          </w:tcPr>
          <w:p w:rsidR="0018512E" w:rsidRDefault="00E100B4" w:rsidP="0018512E">
            <w:pPr>
              <w:spacing w:line="276" w:lineRule="auto"/>
              <w:ind w:left="0" w:firstLine="0"/>
              <w:jc w:val="center"/>
            </w:pPr>
            <w:r>
              <w:t>D</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7</w:t>
            </w:r>
          </w:p>
        </w:tc>
        <w:tc>
          <w:tcPr>
            <w:tcW w:w="4337" w:type="dxa"/>
          </w:tcPr>
          <w:p w:rsidR="0018512E" w:rsidRPr="00BD1FCB" w:rsidRDefault="00E100B4" w:rsidP="0018512E">
            <w:pPr>
              <w:spacing w:line="276" w:lineRule="auto"/>
              <w:ind w:left="0" w:firstLine="0"/>
              <w:jc w:val="center"/>
            </w:pPr>
            <w:r w:rsidRPr="00BD1FCB">
              <w:t>B</w:t>
            </w:r>
          </w:p>
        </w:tc>
        <w:tc>
          <w:tcPr>
            <w:tcW w:w="4026" w:type="dxa"/>
          </w:tcPr>
          <w:p w:rsidR="0018512E" w:rsidRDefault="00E100B4" w:rsidP="0018512E">
            <w:pPr>
              <w:spacing w:line="276" w:lineRule="auto"/>
              <w:ind w:left="0" w:firstLine="0"/>
              <w:jc w:val="center"/>
            </w:pPr>
            <w:r>
              <w:t>A</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8</w:t>
            </w:r>
          </w:p>
        </w:tc>
        <w:tc>
          <w:tcPr>
            <w:tcW w:w="4337" w:type="dxa"/>
          </w:tcPr>
          <w:p w:rsidR="0018512E" w:rsidRPr="00BD1FCB" w:rsidRDefault="00E100B4" w:rsidP="00E100B4">
            <w:pPr>
              <w:pStyle w:val="fontetextonormal11pt"/>
              <w:ind w:left="0" w:firstLine="0"/>
              <w:jc w:val="left"/>
              <w:rPr>
                <w:rFonts w:asciiTheme="minorHAnsi" w:hAnsiTheme="minorHAnsi" w:cs="Times New Roman"/>
              </w:rPr>
            </w:pPr>
            <w:r w:rsidRPr="00BD1FCB">
              <w:rPr>
                <w:rFonts w:asciiTheme="minorHAnsi" w:hAnsiTheme="minorHAnsi" w:cs="Times New Roman"/>
              </w:rPr>
              <w:t>«</w:t>
            </w:r>
            <w:proofErr w:type="gramStart"/>
            <w:r w:rsidRPr="00BD1FCB">
              <w:rPr>
                <w:rFonts w:asciiTheme="minorHAnsi" w:hAnsiTheme="minorHAnsi" w:cs="Times New Roman"/>
              </w:rPr>
              <w:t>um</w:t>
            </w:r>
            <w:proofErr w:type="gramEnd"/>
            <w:r w:rsidRPr="00BD1FCB">
              <w:rPr>
                <w:rFonts w:asciiTheme="minorHAnsi" w:hAnsiTheme="minorHAnsi" w:cs="Times New Roman"/>
              </w:rPr>
              <w:t xml:space="preserve"> estéril enciclopedismo racionalista»</w:t>
            </w:r>
          </w:p>
        </w:tc>
        <w:tc>
          <w:tcPr>
            <w:tcW w:w="4026" w:type="dxa"/>
          </w:tcPr>
          <w:p w:rsidR="0018512E" w:rsidRDefault="00E100B4" w:rsidP="00E100B4">
            <w:pPr>
              <w:spacing w:line="276" w:lineRule="auto"/>
              <w:ind w:left="0" w:firstLine="0"/>
              <w:jc w:val="left"/>
            </w:pPr>
            <w:r w:rsidRPr="00E100B4">
              <w:rPr>
                <w:rFonts w:cs="Times New Roman"/>
              </w:rPr>
              <w:t xml:space="preserve">Oração subordinada adjetiva relativa explicativa   </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9</w:t>
            </w:r>
          </w:p>
        </w:tc>
        <w:tc>
          <w:tcPr>
            <w:tcW w:w="4337" w:type="dxa"/>
          </w:tcPr>
          <w:p w:rsidR="0018512E" w:rsidRPr="00BD1FCB" w:rsidRDefault="00E100B4" w:rsidP="00E100B4">
            <w:pPr>
              <w:pStyle w:val="fontetextonormal11pt"/>
              <w:ind w:left="0" w:firstLine="0"/>
              <w:rPr>
                <w:rFonts w:asciiTheme="minorHAnsi" w:hAnsiTheme="minorHAnsi" w:cs="Times"/>
                <w:szCs w:val="22"/>
              </w:rPr>
            </w:pPr>
            <w:r w:rsidRPr="00BD1FCB">
              <w:rPr>
                <w:rFonts w:asciiTheme="minorHAnsi" w:hAnsiTheme="minorHAnsi" w:cs="Times"/>
                <w:szCs w:val="22"/>
                <w:u w:val="single"/>
              </w:rPr>
              <w:t>Estes:</w:t>
            </w:r>
            <w:r w:rsidRPr="00BD1FCB">
              <w:rPr>
                <w:rFonts w:asciiTheme="minorHAnsi" w:hAnsiTheme="minorHAnsi" w:cs="Times"/>
                <w:szCs w:val="22"/>
              </w:rPr>
              <w:t xml:space="preserve"> deítico espacial; </w:t>
            </w:r>
            <w:r w:rsidRPr="00BD1FCB">
              <w:rPr>
                <w:rFonts w:asciiTheme="minorHAnsi" w:hAnsiTheme="minorHAnsi" w:cs="Times"/>
                <w:szCs w:val="22"/>
                <w:u w:val="single"/>
              </w:rPr>
              <w:t>Logo no início:</w:t>
            </w:r>
            <w:r w:rsidRPr="00BD1FCB">
              <w:rPr>
                <w:rFonts w:asciiTheme="minorHAnsi" w:hAnsiTheme="minorHAnsi" w:cs="Times"/>
                <w:szCs w:val="22"/>
              </w:rPr>
              <w:t xml:space="preserve"> deítico temporal</w:t>
            </w:r>
          </w:p>
        </w:tc>
        <w:tc>
          <w:tcPr>
            <w:tcW w:w="4026" w:type="dxa"/>
          </w:tcPr>
          <w:p w:rsidR="0018512E" w:rsidRDefault="00E100B4" w:rsidP="00E100B4">
            <w:pPr>
              <w:spacing w:line="276" w:lineRule="auto"/>
              <w:ind w:left="0" w:firstLine="0"/>
              <w:jc w:val="left"/>
            </w:pPr>
            <w:r w:rsidRPr="00E100B4">
              <w:t>Oração subordinada adverbial concessiva</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10</w:t>
            </w:r>
          </w:p>
        </w:tc>
        <w:tc>
          <w:tcPr>
            <w:tcW w:w="4337" w:type="dxa"/>
          </w:tcPr>
          <w:p w:rsidR="0018512E" w:rsidRPr="00BD1FCB" w:rsidRDefault="00E100B4" w:rsidP="00E100B4">
            <w:pPr>
              <w:pStyle w:val="fontetextonormal11pt"/>
              <w:ind w:left="0" w:firstLine="0"/>
              <w:rPr>
                <w:rFonts w:asciiTheme="minorHAnsi" w:hAnsiTheme="minorHAnsi" w:cs="Times"/>
                <w:szCs w:val="22"/>
              </w:rPr>
            </w:pPr>
            <w:r w:rsidRPr="00BD1FCB">
              <w:rPr>
                <w:rFonts w:asciiTheme="minorHAnsi" w:hAnsiTheme="minorHAnsi" w:cs="Times New Roman"/>
              </w:rPr>
              <w:t>Complemento direto</w:t>
            </w:r>
          </w:p>
        </w:tc>
        <w:tc>
          <w:tcPr>
            <w:tcW w:w="4026" w:type="dxa"/>
          </w:tcPr>
          <w:p w:rsidR="0018512E" w:rsidRDefault="00E100B4" w:rsidP="00E100B4">
            <w:pPr>
              <w:spacing w:line="276" w:lineRule="auto"/>
              <w:ind w:left="0" w:firstLine="0"/>
              <w:jc w:val="left"/>
            </w:pPr>
            <w:r w:rsidRPr="00E100B4">
              <w:rPr>
                <w:rFonts w:cs="Times New Roman"/>
              </w:rPr>
              <w:t>Complemento direto</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11</w:t>
            </w:r>
          </w:p>
        </w:tc>
        <w:tc>
          <w:tcPr>
            <w:tcW w:w="4337" w:type="dxa"/>
          </w:tcPr>
          <w:p w:rsidR="0018512E" w:rsidRPr="00BD1FCB" w:rsidRDefault="0092249C" w:rsidP="00E100B4">
            <w:pPr>
              <w:ind w:left="0"/>
              <w:jc w:val="left"/>
            </w:pPr>
            <w:r w:rsidRPr="00BD1FCB">
              <w:t xml:space="preserve">   </w:t>
            </w:r>
            <w:r w:rsidR="00E100B4" w:rsidRPr="00BD1FCB">
              <w:t>Oração subordinada adverbial concessiva</w:t>
            </w:r>
          </w:p>
        </w:tc>
        <w:tc>
          <w:tcPr>
            <w:tcW w:w="4026" w:type="dxa"/>
          </w:tcPr>
          <w:p w:rsidR="0018512E" w:rsidRDefault="00E100B4" w:rsidP="00E100B4">
            <w:pPr>
              <w:spacing w:line="276" w:lineRule="auto"/>
              <w:ind w:left="0" w:firstLine="0"/>
            </w:pPr>
            <w:r w:rsidRPr="00E100B4">
              <w:rPr>
                <w:rFonts w:cs="Times New Roman"/>
              </w:rPr>
              <w:t>«</w:t>
            </w:r>
            <w:proofErr w:type="gramStart"/>
            <w:r w:rsidRPr="00E100B4">
              <w:rPr>
                <w:rFonts w:cs="Times New Roman"/>
              </w:rPr>
              <w:t>um</w:t>
            </w:r>
            <w:proofErr w:type="gramEnd"/>
            <w:r w:rsidRPr="00E100B4">
              <w:rPr>
                <w:rFonts w:cs="Times New Roman"/>
              </w:rPr>
              <w:t xml:space="preserve"> estéril enciclopedismo racionalista»</w:t>
            </w:r>
          </w:p>
        </w:tc>
      </w:tr>
      <w:tr w:rsidR="0018512E" w:rsidTr="0092249C">
        <w:trPr>
          <w:jc w:val="center"/>
        </w:trPr>
        <w:tc>
          <w:tcPr>
            <w:tcW w:w="692" w:type="dxa"/>
          </w:tcPr>
          <w:p w:rsidR="0018512E" w:rsidRPr="00E100B4" w:rsidRDefault="0018512E" w:rsidP="0018512E">
            <w:pPr>
              <w:spacing w:line="276" w:lineRule="auto"/>
              <w:ind w:left="0" w:firstLine="0"/>
              <w:jc w:val="center"/>
              <w:rPr>
                <w:b/>
              </w:rPr>
            </w:pPr>
            <w:r w:rsidRPr="00E100B4">
              <w:rPr>
                <w:b/>
              </w:rPr>
              <w:t>12</w:t>
            </w:r>
          </w:p>
        </w:tc>
        <w:tc>
          <w:tcPr>
            <w:tcW w:w="4337" w:type="dxa"/>
          </w:tcPr>
          <w:p w:rsidR="0018512E" w:rsidRPr="00BD1FCB" w:rsidRDefault="00E100B4" w:rsidP="00E100B4">
            <w:pPr>
              <w:ind w:left="0" w:firstLine="0"/>
              <w:rPr>
                <w:rFonts w:cs="Times New Roman"/>
              </w:rPr>
            </w:pPr>
            <w:r w:rsidRPr="00BD1FCB">
              <w:rPr>
                <w:rFonts w:cs="Times New Roman"/>
              </w:rPr>
              <w:t xml:space="preserve">Oração subordinada adjetiva relativa explicativa   </w:t>
            </w:r>
          </w:p>
        </w:tc>
        <w:tc>
          <w:tcPr>
            <w:tcW w:w="4026" w:type="dxa"/>
          </w:tcPr>
          <w:p w:rsidR="0018512E" w:rsidRPr="00E100B4" w:rsidRDefault="00E100B4" w:rsidP="00E100B4">
            <w:pPr>
              <w:pStyle w:val="fontetextonormal11pt"/>
              <w:ind w:left="0" w:firstLine="0"/>
              <w:rPr>
                <w:rFonts w:asciiTheme="minorHAnsi" w:hAnsiTheme="minorHAnsi" w:cs="Times"/>
                <w:szCs w:val="22"/>
              </w:rPr>
            </w:pPr>
            <w:r w:rsidRPr="00E100B4">
              <w:rPr>
                <w:rFonts w:asciiTheme="minorHAnsi" w:hAnsiTheme="minorHAnsi" w:cs="Times"/>
                <w:szCs w:val="22"/>
                <w:u w:val="single"/>
              </w:rPr>
              <w:t>Estes:</w:t>
            </w:r>
            <w:r>
              <w:rPr>
                <w:rFonts w:asciiTheme="minorHAnsi" w:hAnsiTheme="minorHAnsi" w:cs="Times"/>
                <w:szCs w:val="22"/>
              </w:rPr>
              <w:t xml:space="preserve"> deítico espacial; </w:t>
            </w:r>
            <w:r w:rsidRPr="00E100B4">
              <w:rPr>
                <w:rFonts w:asciiTheme="minorHAnsi" w:hAnsiTheme="minorHAnsi" w:cs="Times"/>
                <w:szCs w:val="22"/>
                <w:u w:val="single"/>
              </w:rPr>
              <w:t xml:space="preserve">Logo no início: </w:t>
            </w:r>
            <w:r w:rsidRPr="00E100B4">
              <w:rPr>
                <w:rFonts w:asciiTheme="minorHAnsi" w:hAnsiTheme="minorHAnsi" w:cs="Times"/>
                <w:szCs w:val="22"/>
              </w:rPr>
              <w:t>deítico temporal</w:t>
            </w:r>
          </w:p>
        </w:tc>
      </w:tr>
    </w:tbl>
    <w:p w:rsidR="0018512E" w:rsidRPr="00666E20" w:rsidRDefault="0018512E" w:rsidP="0018512E"/>
    <w:sectPr w:rsidR="0018512E" w:rsidRPr="00666E20" w:rsidSect="006A528E">
      <w:footerReference w:type="default" r:id="rId1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3DD" w:rsidRDefault="007403DD" w:rsidP="007403DD">
      <w:pPr>
        <w:spacing w:line="240" w:lineRule="auto"/>
      </w:pPr>
      <w:r>
        <w:separator/>
      </w:r>
    </w:p>
  </w:endnote>
  <w:endnote w:type="continuationSeparator" w:id="0">
    <w:p w:rsidR="007403DD" w:rsidRDefault="007403DD" w:rsidP="007403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Flama-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789494"/>
      <w:docPartObj>
        <w:docPartGallery w:val="Page Numbers (Bottom of Page)"/>
        <w:docPartUnique/>
      </w:docPartObj>
    </w:sdtPr>
    <w:sdtContent>
      <w:p w:rsidR="007403DD" w:rsidRDefault="00FD4D00">
        <w:pPr>
          <w:pStyle w:val="Rodap"/>
          <w:jc w:val="right"/>
        </w:pPr>
        <w:r>
          <w:fldChar w:fldCharType="begin"/>
        </w:r>
        <w:r w:rsidR="007403DD">
          <w:instrText>PAGE   \* MERGEFORMAT</w:instrText>
        </w:r>
        <w:r>
          <w:fldChar w:fldCharType="separate"/>
        </w:r>
        <w:r w:rsidR="00792BAB">
          <w:rPr>
            <w:noProof/>
          </w:rPr>
          <w:t>1</w:t>
        </w:r>
        <w:r>
          <w:fldChar w:fldCharType="end"/>
        </w:r>
      </w:p>
    </w:sdtContent>
  </w:sdt>
  <w:p w:rsidR="007403DD" w:rsidRDefault="007403D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3DD" w:rsidRDefault="007403DD" w:rsidP="007403DD">
      <w:pPr>
        <w:spacing w:line="240" w:lineRule="auto"/>
      </w:pPr>
      <w:r>
        <w:separator/>
      </w:r>
    </w:p>
  </w:footnote>
  <w:footnote w:type="continuationSeparator" w:id="0">
    <w:p w:rsidR="007403DD" w:rsidRDefault="007403DD" w:rsidP="007403D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796F"/>
    <w:multiLevelType w:val="hybridMultilevel"/>
    <w:tmpl w:val="F18C47FA"/>
    <w:lvl w:ilvl="0" w:tplc="97F0484C">
      <w:start w:val="1"/>
      <w:numFmt w:val="upperLetter"/>
      <w:lvlText w:val="%1."/>
      <w:lvlJc w:val="left"/>
      <w:pPr>
        <w:ind w:left="1440" w:hanging="360"/>
      </w:pPr>
      <w:rPr>
        <w:b/>
        <w:i/>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nsid w:val="14177704"/>
    <w:multiLevelType w:val="hybridMultilevel"/>
    <w:tmpl w:val="C4A2FDCE"/>
    <w:lvl w:ilvl="0" w:tplc="717E867C">
      <w:start w:val="1"/>
      <w:numFmt w:val="decimal"/>
      <w:lvlText w:val="%1."/>
      <w:lvlJc w:val="left"/>
      <w:pPr>
        <w:ind w:left="720" w:hanging="360"/>
      </w:pPr>
      <w:rPr>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65C0937"/>
    <w:multiLevelType w:val="hybridMultilevel"/>
    <w:tmpl w:val="6352B4E2"/>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nsid w:val="28BC6054"/>
    <w:multiLevelType w:val="hybridMultilevel"/>
    <w:tmpl w:val="35B6182C"/>
    <w:lvl w:ilvl="0" w:tplc="BCEC638A">
      <w:start w:val="1"/>
      <w:numFmt w:val="upperLetter"/>
      <w:lvlText w:val="%1."/>
      <w:lvlJc w:val="left"/>
      <w:pPr>
        <w:ind w:left="416" w:hanging="360"/>
      </w:pPr>
      <w:rPr>
        <w:rFonts w:hint="default"/>
        <w:b/>
        <w:i/>
      </w:rPr>
    </w:lvl>
    <w:lvl w:ilvl="1" w:tplc="08160019" w:tentative="1">
      <w:start w:val="1"/>
      <w:numFmt w:val="lowerLetter"/>
      <w:lvlText w:val="%2."/>
      <w:lvlJc w:val="left"/>
      <w:pPr>
        <w:ind w:left="1136" w:hanging="360"/>
      </w:pPr>
    </w:lvl>
    <w:lvl w:ilvl="2" w:tplc="0816001B" w:tentative="1">
      <w:start w:val="1"/>
      <w:numFmt w:val="lowerRoman"/>
      <w:lvlText w:val="%3."/>
      <w:lvlJc w:val="right"/>
      <w:pPr>
        <w:ind w:left="1856" w:hanging="180"/>
      </w:pPr>
    </w:lvl>
    <w:lvl w:ilvl="3" w:tplc="0816000F" w:tentative="1">
      <w:start w:val="1"/>
      <w:numFmt w:val="decimal"/>
      <w:lvlText w:val="%4."/>
      <w:lvlJc w:val="left"/>
      <w:pPr>
        <w:ind w:left="2576" w:hanging="360"/>
      </w:pPr>
    </w:lvl>
    <w:lvl w:ilvl="4" w:tplc="08160019" w:tentative="1">
      <w:start w:val="1"/>
      <w:numFmt w:val="lowerLetter"/>
      <w:lvlText w:val="%5."/>
      <w:lvlJc w:val="left"/>
      <w:pPr>
        <w:ind w:left="3296" w:hanging="360"/>
      </w:pPr>
    </w:lvl>
    <w:lvl w:ilvl="5" w:tplc="0816001B" w:tentative="1">
      <w:start w:val="1"/>
      <w:numFmt w:val="lowerRoman"/>
      <w:lvlText w:val="%6."/>
      <w:lvlJc w:val="right"/>
      <w:pPr>
        <w:ind w:left="4016" w:hanging="180"/>
      </w:pPr>
    </w:lvl>
    <w:lvl w:ilvl="6" w:tplc="0816000F" w:tentative="1">
      <w:start w:val="1"/>
      <w:numFmt w:val="decimal"/>
      <w:lvlText w:val="%7."/>
      <w:lvlJc w:val="left"/>
      <w:pPr>
        <w:ind w:left="4736" w:hanging="360"/>
      </w:pPr>
    </w:lvl>
    <w:lvl w:ilvl="7" w:tplc="08160019" w:tentative="1">
      <w:start w:val="1"/>
      <w:numFmt w:val="lowerLetter"/>
      <w:lvlText w:val="%8."/>
      <w:lvlJc w:val="left"/>
      <w:pPr>
        <w:ind w:left="5456" w:hanging="360"/>
      </w:pPr>
    </w:lvl>
    <w:lvl w:ilvl="8" w:tplc="0816001B" w:tentative="1">
      <w:start w:val="1"/>
      <w:numFmt w:val="lowerRoman"/>
      <w:lvlText w:val="%9."/>
      <w:lvlJc w:val="right"/>
      <w:pPr>
        <w:ind w:left="6176" w:hanging="180"/>
      </w:pPr>
    </w:lvl>
  </w:abstractNum>
  <w:abstractNum w:abstractNumId="4">
    <w:nsid w:val="2F714BAB"/>
    <w:multiLevelType w:val="hybridMultilevel"/>
    <w:tmpl w:val="240EB59A"/>
    <w:lvl w:ilvl="0" w:tplc="08160015">
      <w:start w:val="1"/>
      <w:numFmt w:val="upp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36495DF3"/>
    <w:multiLevelType w:val="hybridMultilevel"/>
    <w:tmpl w:val="7F4C18E8"/>
    <w:lvl w:ilvl="0" w:tplc="1996D24E">
      <w:start w:val="1"/>
      <w:numFmt w:val="decimal"/>
      <w:lvlText w:val="%1."/>
      <w:lvlJc w:val="left"/>
      <w:pPr>
        <w:ind w:left="360" w:hanging="360"/>
      </w:pPr>
      <w:rPr>
        <w:b/>
      </w:rPr>
    </w:lvl>
    <w:lvl w:ilvl="1" w:tplc="F6CC9798">
      <w:start w:val="1"/>
      <w:numFmt w:val="upperLetter"/>
      <w:lvlText w:val="%2."/>
      <w:lvlJc w:val="left"/>
      <w:pPr>
        <w:ind w:left="1080" w:hanging="360"/>
      </w:pPr>
      <w:rPr>
        <w:b/>
        <w:i/>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nsid w:val="365E61ED"/>
    <w:multiLevelType w:val="hybridMultilevel"/>
    <w:tmpl w:val="06A8CEC6"/>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nsid w:val="3B207622"/>
    <w:multiLevelType w:val="multilevel"/>
    <w:tmpl w:val="3DEC05E6"/>
    <w:lvl w:ilvl="0">
      <w:start w:val="1"/>
      <w:numFmt w:val="decimal"/>
      <w:lvlText w:val="%1."/>
      <w:lvlJc w:val="left"/>
      <w:pPr>
        <w:ind w:left="360" w:hanging="360"/>
      </w:pPr>
      <w:rPr>
        <w:rFonts w:hint="default"/>
        <w:b/>
        <w:color w:val="880E3C"/>
      </w:rPr>
    </w:lvl>
    <w:lvl w:ilvl="1">
      <w:start w:val="1"/>
      <w:numFmt w:val="decimal"/>
      <w:lvlText w:val="%2."/>
      <w:lvlJc w:val="left"/>
      <w:pPr>
        <w:ind w:left="416" w:hanging="360"/>
      </w:pPr>
      <w:rPr>
        <w:rFonts w:hint="default"/>
        <w:b/>
        <w:color w:val="auto"/>
      </w:rPr>
    </w:lvl>
    <w:lvl w:ilvl="2">
      <w:start w:val="1"/>
      <w:numFmt w:val="decimal"/>
      <w:isLgl/>
      <w:lvlText w:val="%1.%2.%3"/>
      <w:lvlJc w:val="left"/>
      <w:pPr>
        <w:ind w:left="992" w:hanging="720"/>
      </w:pPr>
      <w:rPr>
        <w:rFonts w:hint="default"/>
        <w:b/>
        <w:color w:val="880E3C"/>
      </w:rPr>
    </w:lvl>
    <w:lvl w:ilvl="3">
      <w:start w:val="1"/>
      <w:numFmt w:val="decimal"/>
      <w:isLgl/>
      <w:lvlText w:val="%1.%2.%3.%4"/>
      <w:lvlJc w:val="left"/>
      <w:pPr>
        <w:ind w:left="1208" w:hanging="720"/>
      </w:pPr>
      <w:rPr>
        <w:rFonts w:hint="default"/>
        <w:b/>
        <w:color w:val="880E3C"/>
      </w:rPr>
    </w:lvl>
    <w:lvl w:ilvl="4">
      <w:start w:val="1"/>
      <w:numFmt w:val="decimal"/>
      <w:isLgl/>
      <w:lvlText w:val="%1.%2.%3.%4.%5"/>
      <w:lvlJc w:val="left"/>
      <w:pPr>
        <w:ind w:left="1784" w:hanging="1080"/>
      </w:pPr>
      <w:rPr>
        <w:rFonts w:hint="default"/>
        <w:b/>
        <w:color w:val="880E3C"/>
      </w:rPr>
    </w:lvl>
    <w:lvl w:ilvl="5">
      <w:start w:val="1"/>
      <w:numFmt w:val="decimal"/>
      <w:isLgl/>
      <w:lvlText w:val="%1.%2.%3.%4.%5.%6"/>
      <w:lvlJc w:val="left"/>
      <w:pPr>
        <w:ind w:left="2000" w:hanging="1080"/>
      </w:pPr>
      <w:rPr>
        <w:rFonts w:hint="default"/>
        <w:b/>
        <w:color w:val="880E3C"/>
      </w:rPr>
    </w:lvl>
    <w:lvl w:ilvl="6">
      <w:start w:val="1"/>
      <w:numFmt w:val="decimal"/>
      <w:isLgl/>
      <w:lvlText w:val="%1.%2.%3.%4.%5.%6.%7"/>
      <w:lvlJc w:val="left"/>
      <w:pPr>
        <w:ind w:left="2576" w:hanging="1440"/>
      </w:pPr>
      <w:rPr>
        <w:rFonts w:hint="default"/>
        <w:b/>
        <w:color w:val="880E3C"/>
      </w:rPr>
    </w:lvl>
    <w:lvl w:ilvl="7">
      <w:start w:val="1"/>
      <w:numFmt w:val="decimal"/>
      <w:isLgl/>
      <w:lvlText w:val="%1.%2.%3.%4.%5.%6.%7.%8"/>
      <w:lvlJc w:val="left"/>
      <w:pPr>
        <w:ind w:left="2792" w:hanging="1440"/>
      </w:pPr>
      <w:rPr>
        <w:rFonts w:hint="default"/>
        <w:b/>
        <w:color w:val="880E3C"/>
      </w:rPr>
    </w:lvl>
    <w:lvl w:ilvl="8">
      <w:start w:val="1"/>
      <w:numFmt w:val="decimal"/>
      <w:isLgl/>
      <w:lvlText w:val="%1.%2.%3.%4.%5.%6.%7.%8.%9"/>
      <w:lvlJc w:val="left"/>
      <w:pPr>
        <w:ind w:left="3008" w:hanging="1440"/>
      </w:pPr>
      <w:rPr>
        <w:rFonts w:hint="default"/>
        <w:b/>
        <w:color w:val="880E3C"/>
      </w:rPr>
    </w:lvl>
  </w:abstractNum>
  <w:abstractNum w:abstractNumId="8">
    <w:nsid w:val="4E363240"/>
    <w:multiLevelType w:val="hybridMultilevel"/>
    <w:tmpl w:val="F264A9C8"/>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9">
    <w:nsid w:val="58377B27"/>
    <w:multiLevelType w:val="hybridMultilevel"/>
    <w:tmpl w:val="C2D27420"/>
    <w:lvl w:ilvl="0" w:tplc="08160015">
      <w:start w:val="1"/>
      <w:numFmt w:val="upperLetter"/>
      <w:lvlText w:val="%1."/>
      <w:lvlJc w:val="left"/>
      <w:pPr>
        <w:ind w:left="756" w:hanging="360"/>
      </w:pPr>
    </w:lvl>
    <w:lvl w:ilvl="1" w:tplc="08160019" w:tentative="1">
      <w:start w:val="1"/>
      <w:numFmt w:val="lowerLetter"/>
      <w:lvlText w:val="%2."/>
      <w:lvlJc w:val="left"/>
      <w:pPr>
        <w:ind w:left="1476" w:hanging="360"/>
      </w:pPr>
    </w:lvl>
    <w:lvl w:ilvl="2" w:tplc="0816001B" w:tentative="1">
      <w:start w:val="1"/>
      <w:numFmt w:val="lowerRoman"/>
      <w:lvlText w:val="%3."/>
      <w:lvlJc w:val="right"/>
      <w:pPr>
        <w:ind w:left="2196" w:hanging="180"/>
      </w:pPr>
    </w:lvl>
    <w:lvl w:ilvl="3" w:tplc="0816000F" w:tentative="1">
      <w:start w:val="1"/>
      <w:numFmt w:val="decimal"/>
      <w:lvlText w:val="%4."/>
      <w:lvlJc w:val="left"/>
      <w:pPr>
        <w:ind w:left="2916" w:hanging="360"/>
      </w:pPr>
    </w:lvl>
    <w:lvl w:ilvl="4" w:tplc="08160019" w:tentative="1">
      <w:start w:val="1"/>
      <w:numFmt w:val="lowerLetter"/>
      <w:lvlText w:val="%5."/>
      <w:lvlJc w:val="left"/>
      <w:pPr>
        <w:ind w:left="3636" w:hanging="360"/>
      </w:pPr>
    </w:lvl>
    <w:lvl w:ilvl="5" w:tplc="0816001B" w:tentative="1">
      <w:start w:val="1"/>
      <w:numFmt w:val="lowerRoman"/>
      <w:lvlText w:val="%6."/>
      <w:lvlJc w:val="right"/>
      <w:pPr>
        <w:ind w:left="4356" w:hanging="180"/>
      </w:pPr>
    </w:lvl>
    <w:lvl w:ilvl="6" w:tplc="0816000F" w:tentative="1">
      <w:start w:val="1"/>
      <w:numFmt w:val="decimal"/>
      <w:lvlText w:val="%7."/>
      <w:lvlJc w:val="left"/>
      <w:pPr>
        <w:ind w:left="5076" w:hanging="360"/>
      </w:pPr>
    </w:lvl>
    <w:lvl w:ilvl="7" w:tplc="08160019" w:tentative="1">
      <w:start w:val="1"/>
      <w:numFmt w:val="lowerLetter"/>
      <w:lvlText w:val="%8."/>
      <w:lvlJc w:val="left"/>
      <w:pPr>
        <w:ind w:left="5796" w:hanging="360"/>
      </w:pPr>
    </w:lvl>
    <w:lvl w:ilvl="8" w:tplc="0816001B" w:tentative="1">
      <w:start w:val="1"/>
      <w:numFmt w:val="lowerRoman"/>
      <w:lvlText w:val="%9."/>
      <w:lvlJc w:val="right"/>
      <w:pPr>
        <w:ind w:left="6516" w:hanging="180"/>
      </w:pPr>
    </w:lvl>
  </w:abstractNum>
  <w:abstractNum w:abstractNumId="10">
    <w:nsid w:val="5DEB5874"/>
    <w:multiLevelType w:val="hybridMultilevel"/>
    <w:tmpl w:val="4DF89FE8"/>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1">
    <w:nsid w:val="60F26248"/>
    <w:multiLevelType w:val="hybridMultilevel"/>
    <w:tmpl w:val="63CC1440"/>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2">
    <w:nsid w:val="62314595"/>
    <w:multiLevelType w:val="hybridMultilevel"/>
    <w:tmpl w:val="A642D620"/>
    <w:lvl w:ilvl="0" w:tplc="4B882B70">
      <w:start w:val="1"/>
      <w:numFmt w:val="decimal"/>
      <w:lvlText w:val="%1."/>
      <w:lvlJc w:val="left"/>
      <w:pPr>
        <w:ind w:left="868" w:hanging="360"/>
      </w:pPr>
      <w:rPr>
        <w:rFonts w:hint="default"/>
        <w:b/>
        <w:color w:val="auto"/>
      </w:rPr>
    </w:lvl>
    <w:lvl w:ilvl="1" w:tplc="08160019" w:tentative="1">
      <w:start w:val="1"/>
      <w:numFmt w:val="lowerLetter"/>
      <w:lvlText w:val="%2."/>
      <w:lvlJc w:val="left"/>
      <w:pPr>
        <w:ind w:left="1588" w:hanging="360"/>
      </w:pPr>
    </w:lvl>
    <w:lvl w:ilvl="2" w:tplc="0816001B" w:tentative="1">
      <w:start w:val="1"/>
      <w:numFmt w:val="lowerRoman"/>
      <w:lvlText w:val="%3."/>
      <w:lvlJc w:val="right"/>
      <w:pPr>
        <w:ind w:left="2308" w:hanging="180"/>
      </w:pPr>
    </w:lvl>
    <w:lvl w:ilvl="3" w:tplc="0816000F" w:tentative="1">
      <w:start w:val="1"/>
      <w:numFmt w:val="decimal"/>
      <w:lvlText w:val="%4."/>
      <w:lvlJc w:val="left"/>
      <w:pPr>
        <w:ind w:left="3028" w:hanging="360"/>
      </w:pPr>
    </w:lvl>
    <w:lvl w:ilvl="4" w:tplc="08160019" w:tentative="1">
      <w:start w:val="1"/>
      <w:numFmt w:val="lowerLetter"/>
      <w:lvlText w:val="%5."/>
      <w:lvlJc w:val="left"/>
      <w:pPr>
        <w:ind w:left="3748" w:hanging="360"/>
      </w:pPr>
    </w:lvl>
    <w:lvl w:ilvl="5" w:tplc="0816001B" w:tentative="1">
      <w:start w:val="1"/>
      <w:numFmt w:val="lowerRoman"/>
      <w:lvlText w:val="%6."/>
      <w:lvlJc w:val="right"/>
      <w:pPr>
        <w:ind w:left="4468" w:hanging="180"/>
      </w:pPr>
    </w:lvl>
    <w:lvl w:ilvl="6" w:tplc="0816000F" w:tentative="1">
      <w:start w:val="1"/>
      <w:numFmt w:val="decimal"/>
      <w:lvlText w:val="%7."/>
      <w:lvlJc w:val="left"/>
      <w:pPr>
        <w:ind w:left="5188" w:hanging="360"/>
      </w:pPr>
    </w:lvl>
    <w:lvl w:ilvl="7" w:tplc="08160019" w:tentative="1">
      <w:start w:val="1"/>
      <w:numFmt w:val="lowerLetter"/>
      <w:lvlText w:val="%8."/>
      <w:lvlJc w:val="left"/>
      <w:pPr>
        <w:ind w:left="5908" w:hanging="360"/>
      </w:pPr>
    </w:lvl>
    <w:lvl w:ilvl="8" w:tplc="0816001B" w:tentative="1">
      <w:start w:val="1"/>
      <w:numFmt w:val="lowerRoman"/>
      <w:lvlText w:val="%9."/>
      <w:lvlJc w:val="right"/>
      <w:pPr>
        <w:ind w:left="6628" w:hanging="180"/>
      </w:pPr>
    </w:lvl>
  </w:abstractNum>
  <w:abstractNum w:abstractNumId="13">
    <w:nsid w:val="659834F5"/>
    <w:multiLevelType w:val="hybridMultilevel"/>
    <w:tmpl w:val="A58EA54C"/>
    <w:lvl w:ilvl="0" w:tplc="08160015">
      <w:start w:val="1"/>
      <w:numFmt w:val="upp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4">
    <w:nsid w:val="70EC5DEE"/>
    <w:multiLevelType w:val="hybridMultilevel"/>
    <w:tmpl w:val="722C5B26"/>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5">
    <w:nsid w:val="7B4E225A"/>
    <w:multiLevelType w:val="hybridMultilevel"/>
    <w:tmpl w:val="DE10BF48"/>
    <w:lvl w:ilvl="0" w:tplc="D38E747A">
      <w:start w:val="1"/>
      <w:numFmt w:val="upperLetter"/>
      <w:lvlText w:val="%1."/>
      <w:lvlJc w:val="left"/>
      <w:pPr>
        <w:ind w:left="360" w:hanging="360"/>
      </w:pPr>
      <w:rPr>
        <w:b/>
        <w: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12"/>
  </w:num>
  <w:num w:numId="2">
    <w:abstractNumId w:val="7"/>
  </w:num>
  <w:num w:numId="3">
    <w:abstractNumId w:val="5"/>
  </w:num>
  <w:num w:numId="4">
    <w:abstractNumId w:val="15"/>
  </w:num>
  <w:num w:numId="5">
    <w:abstractNumId w:val="0"/>
  </w:num>
  <w:num w:numId="6">
    <w:abstractNumId w:val="3"/>
  </w:num>
  <w:num w:numId="7">
    <w:abstractNumId w:val="1"/>
  </w:num>
  <w:num w:numId="8">
    <w:abstractNumId w:val="2"/>
  </w:num>
  <w:num w:numId="9">
    <w:abstractNumId w:val="10"/>
  </w:num>
  <w:num w:numId="10">
    <w:abstractNumId w:val="8"/>
  </w:num>
  <w:num w:numId="11">
    <w:abstractNumId w:val="9"/>
  </w:num>
  <w:num w:numId="12">
    <w:abstractNumId w:val="4"/>
  </w:num>
  <w:num w:numId="13">
    <w:abstractNumId w:val="6"/>
  </w:num>
  <w:num w:numId="14">
    <w:abstractNumId w:val="13"/>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F2A50"/>
    <w:rsid w:val="00011887"/>
    <w:rsid w:val="0002360C"/>
    <w:rsid w:val="0007475E"/>
    <w:rsid w:val="00094C59"/>
    <w:rsid w:val="000A187D"/>
    <w:rsid w:val="00150280"/>
    <w:rsid w:val="00163A01"/>
    <w:rsid w:val="001643EF"/>
    <w:rsid w:val="0018512E"/>
    <w:rsid w:val="001C2443"/>
    <w:rsid w:val="003E598E"/>
    <w:rsid w:val="00666E20"/>
    <w:rsid w:val="006A528E"/>
    <w:rsid w:val="007403DD"/>
    <w:rsid w:val="00792BAB"/>
    <w:rsid w:val="00822582"/>
    <w:rsid w:val="0092249C"/>
    <w:rsid w:val="009834DF"/>
    <w:rsid w:val="009A65B8"/>
    <w:rsid w:val="009B7634"/>
    <w:rsid w:val="009C5CC6"/>
    <w:rsid w:val="00AE10F8"/>
    <w:rsid w:val="00AF2A50"/>
    <w:rsid w:val="00B63C9F"/>
    <w:rsid w:val="00B65B93"/>
    <w:rsid w:val="00B9661C"/>
    <w:rsid w:val="00BB726B"/>
    <w:rsid w:val="00BD1FCB"/>
    <w:rsid w:val="00C23B01"/>
    <w:rsid w:val="00CF62F8"/>
    <w:rsid w:val="00CF6EF7"/>
    <w:rsid w:val="00D11D35"/>
    <w:rsid w:val="00D50179"/>
    <w:rsid w:val="00D67B74"/>
    <w:rsid w:val="00DE50D4"/>
    <w:rsid w:val="00E100B4"/>
    <w:rsid w:val="00E62AF0"/>
    <w:rsid w:val="00EB3ABF"/>
    <w:rsid w:val="00F63F87"/>
    <w:rsid w:val="00F75B4D"/>
    <w:rsid w:val="00FA4704"/>
    <w:rsid w:val="00FD4D00"/>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abelas"/>
    <w:qFormat/>
    <w:rsid w:val="00AF2A50"/>
    <w:pPr>
      <w:spacing w:after="0" w:line="240" w:lineRule="exact"/>
      <w:ind w:left="170" w:right="113" w:hanging="170"/>
      <w:jc w:val="both"/>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textonormal11pt">
    <w:name w:val="fonte texto normal 11 pt"/>
    <w:basedOn w:val="Normal"/>
    <w:qFormat/>
    <w:rsid w:val="00AF2A50"/>
    <w:pPr>
      <w:spacing w:line="240" w:lineRule="auto"/>
      <w:ind w:left="510" w:right="0" w:firstLine="284"/>
    </w:pPr>
    <w:rPr>
      <w:rFonts w:ascii="Times" w:hAnsi="Times" w:cs="Flama-Book"/>
      <w:szCs w:val="20"/>
    </w:rPr>
  </w:style>
  <w:style w:type="paragraph" w:customStyle="1" w:styleId="Grupo1">
    <w:name w:val="Grupo 1"/>
    <w:basedOn w:val="Normal"/>
    <w:qFormat/>
    <w:rsid w:val="00AF2A50"/>
    <w:pPr>
      <w:autoSpaceDE w:val="0"/>
      <w:autoSpaceDN w:val="0"/>
      <w:adjustRightInd w:val="0"/>
      <w:spacing w:line="240" w:lineRule="auto"/>
      <w:ind w:left="0" w:right="0" w:firstLine="0"/>
      <w:jc w:val="center"/>
    </w:pPr>
    <w:rPr>
      <w:rFonts w:ascii="Times New Roman" w:hAnsi="Times New Roman" w:cs="Times New Roman"/>
      <w:b/>
      <w:color w:val="880E3C"/>
      <w:sz w:val="24"/>
      <w:szCs w:val="24"/>
    </w:rPr>
  </w:style>
  <w:style w:type="paragraph" w:customStyle="1" w:styleId="Estilo">
    <w:name w:val="Estilo"/>
    <w:rsid w:val="00AF2A50"/>
    <w:pPr>
      <w:widowControl w:val="0"/>
      <w:autoSpaceDE w:val="0"/>
      <w:autoSpaceDN w:val="0"/>
      <w:adjustRightInd w:val="0"/>
      <w:spacing w:after="0" w:line="240" w:lineRule="auto"/>
    </w:pPr>
    <w:rPr>
      <w:rFonts w:ascii="Times New Roman" w:eastAsiaTheme="minorEastAsia" w:hAnsi="Times New Roman" w:cs="Times New Roman"/>
      <w:sz w:val="24"/>
      <w:szCs w:val="24"/>
      <w:lang w:eastAsia="pt-PT"/>
    </w:rPr>
  </w:style>
  <w:style w:type="table" w:styleId="Tabelacomgrelha">
    <w:name w:val="Table Grid"/>
    <w:basedOn w:val="Tabelanormal"/>
    <w:uiPriority w:val="59"/>
    <w:rsid w:val="00C23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7403DD"/>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7403DD"/>
  </w:style>
  <w:style w:type="paragraph" w:styleId="Rodap">
    <w:name w:val="footer"/>
    <w:basedOn w:val="Normal"/>
    <w:link w:val="RodapCarcter"/>
    <w:uiPriority w:val="99"/>
    <w:unhideWhenUsed/>
    <w:rsid w:val="007403DD"/>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7403DD"/>
  </w:style>
  <w:style w:type="paragraph" w:styleId="PargrafodaLista">
    <w:name w:val="List Paragraph"/>
    <w:basedOn w:val="Normal"/>
    <w:uiPriority w:val="34"/>
    <w:qFormat/>
    <w:rsid w:val="00163A01"/>
    <w:pPr>
      <w:spacing w:line="240" w:lineRule="auto"/>
      <w:ind w:left="720" w:right="0" w:firstLine="0"/>
      <w:contextualSpacing/>
      <w:jc w:val="left"/>
    </w:pPr>
    <w:rPr>
      <w:rFonts w:ascii="Times New Roman" w:eastAsia="Times New Roman" w:hAnsi="Times New Roman" w:cs="Times New Roman"/>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abelas"/>
    <w:qFormat/>
    <w:rsid w:val="00AF2A50"/>
    <w:pPr>
      <w:spacing w:after="0" w:line="240" w:lineRule="exact"/>
      <w:ind w:left="170" w:right="113" w:hanging="170"/>
      <w:jc w:val="both"/>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textonormal11pt">
    <w:name w:val="fonte texto normal 11 pt"/>
    <w:basedOn w:val="Normal"/>
    <w:qFormat/>
    <w:rsid w:val="00AF2A50"/>
    <w:pPr>
      <w:spacing w:line="240" w:lineRule="auto"/>
      <w:ind w:left="510" w:right="0" w:firstLine="284"/>
    </w:pPr>
    <w:rPr>
      <w:rFonts w:ascii="Times" w:hAnsi="Times" w:cs="Flama-Book"/>
      <w:szCs w:val="20"/>
    </w:rPr>
  </w:style>
  <w:style w:type="paragraph" w:customStyle="1" w:styleId="Grupo1">
    <w:name w:val="Grupo 1"/>
    <w:basedOn w:val="Normal"/>
    <w:qFormat/>
    <w:rsid w:val="00AF2A50"/>
    <w:pPr>
      <w:autoSpaceDE w:val="0"/>
      <w:autoSpaceDN w:val="0"/>
      <w:adjustRightInd w:val="0"/>
      <w:spacing w:line="240" w:lineRule="auto"/>
      <w:ind w:left="0" w:right="0" w:firstLine="0"/>
      <w:jc w:val="center"/>
    </w:pPr>
    <w:rPr>
      <w:rFonts w:ascii="Times New Roman" w:hAnsi="Times New Roman" w:cs="Times New Roman"/>
      <w:b/>
      <w:color w:val="880E3C"/>
      <w:sz w:val="24"/>
      <w:szCs w:val="24"/>
    </w:rPr>
  </w:style>
  <w:style w:type="paragraph" w:customStyle="1" w:styleId="Estilo">
    <w:name w:val="Estilo"/>
    <w:rsid w:val="00AF2A50"/>
    <w:pPr>
      <w:widowControl w:val="0"/>
      <w:autoSpaceDE w:val="0"/>
      <w:autoSpaceDN w:val="0"/>
      <w:adjustRightInd w:val="0"/>
      <w:spacing w:after="0" w:line="240" w:lineRule="auto"/>
    </w:pPr>
    <w:rPr>
      <w:rFonts w:ascii="Times New Roman" w:eastAsiaTheme="minorEastAsia" w:hAnsi="Times New Roman" w:cs="Times New Roman"/>
      <w:sz w:val="24"/>
      <w:szCs w:val="24"/>
      <w:lang w:eastAsia="pt-PT"/>
    </w:rPr>
  </w:style>
  <w:style w:type="table" w:styleId="Tabelacomgrelha">
    <w:name w:val="Table Grid"/>
    <w:basedOn w:val="Tabelanormal"/>
    <w:uiPriority w:val="59"/>
    <w:rsid w:val="00C2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cter"/>
    <w:uiPriority w:val="99"/>
    <w:unhideWhenUsed/>
    <w:rsid w:val="007403DD"/>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7403DD"/>
  </w:style>
  <w:style w:type="paragraph" w:styleId="Rodap">
    <w:name w:val="footer"/>
    <w:basedOn w:val="Normal"/>
    <w:link w:val="RodapCarcter"/>
    <w:uiPriority w:val="99"/>
    <w:unhideWhenUsed/>
    <w:rsid w:val="007403DD"/>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7403DD"/>
  </w:style>
  <w:style w:type="paragraph" w:styleId="PargrafodaLista">
    <w:name w:val="List Paragraph"/>
    <w:basedOn w:val="Normal"/>
    <w:uiPriority w:val="34"/>
    <w:qFormat/>
    <w:rsid w:val="00163A01"/>
    <w:pPr>
      <w:spacing w:line="240" w:lineRule="auto"/>
      <w:ind w:left="720" w:right="0" w:firstLine="0"/>
      <w:contextualSpacing/>
      <w:jc w:val="left"/>
    </w:pPr>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6976-6765-4546-B744-E81FA15F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1807</Words>
  <Characters>9762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Maria Miguens Marques Sao Pedro</dc:creator>
  <cp:lastModifiedBy>User</cp:lastModifiedBy>
  <cp:revision>9</cp:revision>
  <dcterms:created xsi:type="dcterms:W3CDTF">2017-11-24T13:22:00Z</dcterms:created>
  <dcterms:modified xsi:type="dcterms:W3CDTF">2017-12-06T18:09:00Z</dcterms:modified>
</cp:coreProperties>
</file>