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E55" w:rsidRDefault="00C51CDF" w:rsidP="00250E55">
      <w:pPr>
        <w:jc w:val="center"/>
        <w:rPr>
          <w:rFonts w:ascii="Calibri" w:hAnsi="Calibri" w:cs="Calibri"/>
          <w:b/>
          <w:cap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53B393" wp14:editId="611D06A9">
            <wp:simplePos x="0" y="0"/>
            <wp:positionH relativeFrom="column">
              <wp:posOffset>-85725</wp:posOffset>
            </wp:positionH>
            <wp:positionV relativeFrom="paragraph">
              <wp:posOffset>-352425</wp:posOffset>
            </wp:positionV>
            <wp:extent cx="1543050" cy="466725"/>
            <wp:effectExtent l="0" t="0" r="0" b="0"/>
            <wp:wrapNone/>
            <wp:docPr id="1" name="Imagem 1" descr="http://www.esmf.pt/logo_aen2_2016/logo_aen2/png/logo_agrupa_n2_abrantes_2015_PF-s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esmf.pt/logo_aen2_2016/logo_aen2/png/logo_agrupa_n2_abrantes_2015_PF-sit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50E55">
        <w:rPr>
          <w:noProof/>
        </w:rPr>
        <w:drawing>
          <wp:anchor distT="0" distB="0" distL="114300" distR="114300" simplePos="0" relativeHeight="251657216" behindDoc="1" locked="0" layoutInCell="1" allowOverlap="1" wp14:anchorId="155A3458" wp14:editId="4096E172">
            <wp:simplePos x="0" y="0"/>
            <wp:positionH relativeFrom="column">
              <wp:posOffset>4991735</wp:posOffset>
            </wp:positionH>
            <wp:positionV relativeFrom="paragraph">
              <wp:posOffset>-409575</wp:posOffset>
            </wp:positionV>
            <wp:extent cx="1057275" cy="523875"/>
            <wp:effectExtent l="19050" t="0" r="9525" b="0"/>
            <wp:wrapNone/>
            <wp:docPr id="3" name="Imagem 2" descr="logotipo 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tipo M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50E55">
        <w:rPr>
          <w:rFonts w:ascii="Calibri" w:hAnsi="Calibri" w:cs="Calibri"/>
          <w:b/>
          <w:caps/>
        </w:rPr>
        <w:t>Escola Secundária Dr. Manuel Fernandes</w:t>
      </w:r>
    </w:p>
    <w:p w:rsidR="00250E55" w:rsidRDefault="00250E55" w:rsidP="00250E55">
      <w:pPr>
        <w:jc w:val="center"/>
        <w:rPr>
          <w:rFonts w:ascii="Calibri" w:hAnsi="Calibri" w:cs="Calibri"/>
          <w:b/>
          <w:caps/>
        </w:rPr>
      </w:pPr>
    </w:p>
    <w:p w:rsidR="00250E55" w:rsidRDefault="00250E55" w:rsidP="00250E55">
      <w:pPr>
        <w:jc w:val="center"/>
        <w:rPr>
          <w:rFonts w:ascii="Calibri" w:hAnsi="Calibri" w:cs="Calibri"/>
          <w:b/>
          <w:smallCaps/>
        </w:rPr>
      </w:pPr>
      <w:r>
        <w:rPr>
          <w:rFonts w:ascii="Calibri" w:hAnsi="Calibri" w:cs="Calibri"/>
          <w:b/>
          <w:caps/>
        </w:rPr>
        <w:t xml:space="preserve">PORTUGUÊS – 12º ANO </w:t>
      </w:r>
    </w:p>
    <w:p w:rsidR="00250E55" w:rsidRDefault="00250E55" w:rsidP="00250E55">
      <w:pPr>
        <w:jc w:val="center"/>
        <w:rPr>
          <w:rFonts w:ascii="Calibri" w:hAnsi="Calibri" w:cs="Calibri"/>
          <w:b/>
          <w:smallCaps/>
          <w:sz w:val="22"/>
          <w:szCs w:val="22"/>
        </w:rPr>
      </w:pPr>
      <w:r>
        <w:rPr>
          <w:rFonts w:ascii="Calibri" w:hAnsi="Calibri" w:cs="Calibri"/>
          <w:b/>
          <w:smallCaps/>
          <w:sz w:val="22"/>
          <w:szCs w:val="22"/>
        </w:rPr>
        <w:t>2017/2018</w:t>
      </w:r>
    </w:p>
    <w:p w:rsidR="007B5DCA" w:rsidRDefault="007B5DCA" w:rsidP="007B5DCA">
      <w:pPr>
        <w:jc w:val="both"/>
        <w:rPr>
          <w:rFonts w:asciiTheme="minorHAnsi" w:hAnsiTheme="minorHAnsi"/>
        </w:rPr>
      </w:pPr>
    </w:p>
    <w:p w:rsidR="007B5DCA" w:rsidRPr="007B5DCA" w:rsidRDefault="007B5DCA" w:rsidP="007B5DCA">
      <w:pPr>
        <w:jc w:val="center"/>
        <w:rPr>
          <w:rFonts w:asciiTheme="minorHAnsi" w:hAnsiTheme="minorHAnsi"/>
          <w:b/>
        </w:rPr>
      </w:pPr>
      <w:r w:rsidRPr="007B5DCA">
        <w:rPr>
          <w:rFonts w:asciiTheme="minorHAnsi" w:hAnsiTheme="minorHAnsi"/>
          <w:b/>
        </w:rPr>
        <w:t>TEXTO DE APOIO</w:t>
      </w:r>
    </w:p>
    <w:p w:rsidR="007B5DCA" w:rsidRPr="007B5DCA" w:rsidRDefault="007B5DCA" w:rsidP="007B5DCA">
      <w:pPr>
        <w:jc w:val="center"/>
        <w:rPr>
          <w:rFonts w:asciiTheme="minorHAnsi" w:hAnsiTheme="minorHAnsi"/>
          <w:b/>
        </w:rPr>
      </w:pPr>
    </w:p>
    <w:p w:rsidR="00A75DD5" w:rsidRDefault="00150612" w:rsidP="007B5DCA">
      <w:pPr>
        <w:jc w:val="center"/>
        <w:rPr>
          <w:rFonts w:asciiTheme="minorHAnsi" w:hAnsiTheme="minorHAnsi"/>
          <w:b/>
        </w:rPr>
      </w:pPr>
      <w:r w:rsidRPr="007B5DCA">
        <w:rPr>
          <w:rFonts w:asciiTheme="minorHAnsi" w:hAnsiTheme="minorHAnsi"/>
          <w:b/>
        </w:rPr>
        <w:t>ÁLVARO DE CAMPOS</w:t>
      </w:r>
    </w:p>
    <w:p w:rsidR="007B5DCA" w:rsidRPr="007B5DCA" w:rsidRDefault="007B5DCA" w:rsidP="007B5DCA">
      <w:pPr>
        <w:jc w:val="center"/>
        <w:rPr>
          <w:rFonts w:asciiTheme="minorHAnsi" w:hAnsiTheme="minorHAnsi"/>
          <w:b/>
        </w:rPr>
      </w:pPr>
    </w:p>
    <w:p w:rsidR="007B5DCA" w:rsidRPr="00C51CDF" w:rsidRDefault="00150612" w:rsidP="007B5DCA">
      <w:pPr>
        <w:jc w:val="right"/>
        <w:rPr>
          <w:rFonts w:asciiTheme="minorHAnsi" w:hAnsiTheme="minorHAnsi"/>
          <w:i/>
        </w:rPr>
      </w:pPr>
      <w:r w:rsidRPr="00C51CDF">
        <w:rPr>
          <w:rFonts w:asciiTheme="minorHAnsi" w:hAnsiTheme="minorHAnsi"/>
          <w:i/>
        </w:rPr>
        <w:t xml:space="preserve">Vou fazer as malas para o Definitivo, </w:t>
      </w:r>
    </w:p>
    <w:p w:rsidR="00A75DD5" w:rsidRPr="00C51CDF" w:rsidRDefault="00150612" w:rsidP="007B5DCA">
      <w:pPr>
        <w:jc w:val="right"/>
        <w:rPr>
          <w:rFonts w:asciiTheme="minorHAnsi" w:hAnsiTheme="minorHAnsi"/>
          <w:i/>
        </w:rPr>
      </w:pPr>
      <w:r w:rsidRPr="00C51CDF">
        <w:rPr>
          <w:rFonts w:asciiTheme="minorHAnsi" w:hAnsiTheme="minorHAnsi"/>
          <w:i/>
        </w:rPr>
        <w:t>Organizar Álvaro de Campos.</w:t>
      </w:r>
    </w:p>
    <w:p w:rsidR="007B5DCA" w:rsidRPr="007B5DCA" w:rsidRDefault="007B5DCA" w:rsidP="007B5DCA">
      <w:pPr>
        <w:jc w:val="both"/>
        <w:rPr>
          <w:rFonts w:asciiTheme="minorHAnsi" w:hAnsiTheme="minorHAnsi"/>
        </w:rPr>
      </w:pPr>
    </w:p>
    <w:p w:rsidR="00A75DD5" w:rsidRPr="007B5DCA" w:rsidRDefault="00150612" w:rsidP="007B5DCA">
      <w:pPr>
        <w:ind w:firstLine="720"/>
        <w:jc w:val="both"/>
        <w:rPr>
          <w:rFonts w:asciiTheme="minorHAnsi" w:hAnsiTheme="minorHAnsi"/>
        </w:rPr>
      </w:pPr>
      <w:r w:rsidRPr="007B5DCA">
        <w:rPr>
          <w:rFonts w:asciiTheme="minorHAnsi" w:hAnsiTheme="minorHAnsi"/>
        </w:rPr>
        <w:t>E, em derivação oposta à de Ricardo Reis, surge impetuosamente um indivíduo. Num jacto e à máquina de escrever, sem interrupção nem emenda, surgiu a Ode Triunfal de Álvaro de Campos, «a Ode com esse nome e o homem com o nome que tem».</w:t>
      </w:r>
    </w:p>
    <w:p w:rsidR="00A75DD5" w:rsidRPr="007B5DCA" w:rsidRDefault="00150612" w:rsidP="007B5DCA">
      <w:pPr>
        <w:ind w:firstLine="720"/>
        <w:jc w:val="both"/>
        <w:rPr>
          <w:rFonts w:asciiTheme="minorHAnsi" w:hAnsiTheme="minorHAnsi"/>
        </w:rPr>
      </w:pPr>
      <w:bookmarkStart w:id="0" w:name="_GoBack"/>
      <w:bookmarkEnd w:id="0"/>
      <w:r w:rsidRPr="007B5DCA">
        <w:rPr>
          <w:rFonts w:asciiTheme="minorHAnsi" w:hAnsiTheme="minorHAnsi"/>
        </w:rPr>
        <w:t xml:space="preserve">Numa carta a Adolfo Casais Monteiro (1935), Pessoa estabelece a data de nascimento de Álvaro de Campos em 15 de Outubro de 1890, à 1,30 da tarde. Nasceu em Tavira e formou-se em Engenharia Naval por </w:t>
      </w:r>
      <w:proofErr w:type="spellStart"/>
      <w:r w:rsidRPr="007B5DCA">
        <w:rPr>
          <w:rFonts w:asciiTheme="minorHAnsi" w:hAnsiTheme="minorHAnsi"/>
        </w:rPr>
        <w:t>Glasgovv</w:t>
      </w:r>
      <w:proofErr w:type="spellEnd"/>
      <w:r w:rsidRPr="007B5DCA">
        <w:rPr>
          <w:rFonts w:asciiTheme="minorHAnsi" w:hAnsiTheme="minorHAnsi"/>
        </w:rPr>
        <w:t>, embora se encontre em Lisboa em inactividade.</w:t>
      </w:r>
    </w:p>
    <w:p w:rsidR="00A75DD5" w:rsidRPr="007B5DCA" w:rsidRDefault="00150612" w:rsidP="007B5DCA">
      <w:pPr>
        <w:ind w:firstLine="720"/>
        <w:jc w:val="both"/>
        <w:rPr>
          <w:rFonts w:asciiTheme="minorHAnsi" w:hAnsiTheme="minorHAnsi"/>
        </w:rPr>
      </w:pPr>
      <w:r w:rsidRPr="007B5DCA">
        <w:rPr>
          <w:rFonts w:asciiTheme="minorHAnsi" w:hAnsiTheme="minorHAnsi"/>
        </w:rPr>
        <w:t>O drama de Álvaro de Campos concretiza-se num apelo dilacerante entre o amor do mundo e da humanidade: é uma espécie de frustração total feita de incapacidade de unifi</w:t>
      </w:r>
      <w:r w:rsidRPr="007B5DCA">
        <w:rPr>
          <w:rFonts w:asciiTheme="minorHAnsi" w:hAnsiTheme="minorHAnsi"/>
        </w:rPr>
        <w:softHyphen/>
        <w:t>car em si pensamento e sentimento, mundo exterior e mund</w:t>
      </w:r>
      <w:r w:rsidR="007B5DCA">
        <w:rPr>
          <w:rFonts w:asciiTheme="minorHAnsi" w:hAnsiTheme="minorHAnsi"/>
        </w:rPr>
        <w:t xml:space="preserve">o interior. Revela como Pessoa </w:t>
      </w:r>
      <w:r w:rsidRPr="007B5DCA">
        <w:rPr>
          <w:rFonts w:asciiTheme="minorHAnsi" w:hAnsiTheme="minorHAnsi"/>
        </w:rPr>
        <w:t>a mesma inadaptação à existência, e a mesma demissão da personalidade íntegra. Mas</w:t>
      </w:r>
      <w:r w:rsidR="007B5DCA">
        <w:rPr>
          <w:rFonts w:asciiTheme="minorHAnsi" w:hAnsiTheme="minorHAnsi"/>
        </w:rPr>
        <w:t>, pela sua violência e fraqueza,</w:t>
      </w:r>
      <w:r w:rsidRPr="007B5DCA">
        <w:rPr>
          <w:rFonts w:asciiTheme="minorHAnsi" w:hAnsiTheme="minorHAnsi"/>
        </w:rPr>
        <w:t xml:space="preserve"> põe mais a claro o que em Pessoa ficou discreto e implícito. Diz ele: «se eu fosse mulher — na mulher os fenómenos histéricos rompem em ataques e coisas parecidas — cada poema de Álvaro de Campos (o mais histericamente histérico de mim) seria um alarme para a vizinhança. Mas sou homem — e nos homens a histeria assume principalmente </w:t>
      </w:r>
      <w:r w:rsidR="00250E55" w:rsidRPr="007B5DCA">
        <w:rPr>
          <w:rFonts w:asciiTheme="minorHAnsi" w:hAnsiTheme="minorHAnsi"/>
        </w:rPr>
        <w:t>aspetos</w:t>
      </w:r>
      <w:r w:rsidRPr="007B5DCA">
        <w:rPr>
          <w:rFonts w:asciiTheme="minorHAnsi" w:hAnsiTheme="minorHAnsi"/>
        </w:rPr>
        <w:t xml:space="preserve"> mentais: assim, tudo acaba em silêncio e poesia».</w:t>
      </w:r>
    </w:p>
    <w:p w:rsidR="00A75DD5" w:rsidRPr="007B5DCA" w:rsidRDefault="00150612" w:rsidP="007B5DCA">
      <w:pPr>
        <w:ind w:firstLine="720"/>
        <w:jc w:val="both"/>
        <w:rPr>
          <w:rFonts w:asciiTheme="minorHAnsi" w:hAnsiTheme="minorHAnsi"/>
        </w:rPr>
      </w:pPr>
      <w:r w:rsidRPr="007B5DCA">
        <w:rPr>
          <w:rFonts w:asciiTheme="minorHAnsi" w:hAnsiTheme="minorHAnsi"/>
        </w:rPr>
        <w:t>A sua procura da chave do ser e da inteligência do mundo torna-se desesperante. Tanto a Ode Triunfal como a Ode Marítima, são uma epopeia do mundo mecânico, do mundo do futuro que caminha para o absurdo. Concretamente, na Ode Triunfal, Álvaro de Cam</w:t>
      </w:r>
      <w:r w:rsidRPr="007B5DCA">
        <w:rPr>
          <w:rFonts w:asciiTheme="minorHAnsi" w:hAnsiTheme="minorHAnsi"/>
        </w:rPr>
        <w:softHyphen/>
        <w:t xml:space="preserve">pos canta a fraternidade de todas as dinâmicas. Canta a civilização e a corrupção na </w:t>
      </w:r>
      <w:r w:rsidR="007B5DCA" w:rsidRPr="007B5DCA">
        <w:rPr>
          <w:rFonts w:asciiTheme="minorHAnsi" w:hAnsiTheme="minorHAnsi"/>
        </w:rPr>
        <w:t>política</w:t>
      </w:r>
      <w:r w:rsidRPr="007B5DCA">
        <w:rPr>
          <w:rFonts w:asciiTheme="minorHAnsi" w:hAnsiTheme="minorHAnsi"/>
        </w:rPr>
        <w:t>, os progressos, todas as coisas modernas como «Nova Revelação metálica e dinâmica de Deus»; canta a raiva mecânica em contraste com o desejo de sossego e de serenidade.</w:t>
      </w:r>
    </w:p>
    <w:p w:rsidR="00A75DD5" w:rsidRPr="007B5DCA" w:rsidRDefault="00150612" w:rsidP="007B5DCA">
      <w:pPr>
        <w:ind w:firstLine="720"/>
        <w:jc w:val="both"/>
        <w:rPr>
          <w:rFonts w:asciiTheme="minorHAnsi" w:hAnsiTheme="minorHAnsi"/>
        </w:rPr>
      </w:pPr>
      <w:r w:rsidRPr="007B5DCA">
        <w:rPr>
          <w:rFonts w:asciiTheme="minorHAnsi" w:hAnsiTheme="minorHAnsi"/>
        </w:rPr>
        <w:t xml:space="preserve">Mas é já aqui na Ode Triunfal e também na Ode Marítima que Álvaro de Campos nos dá a sensação de uma frustração radical — é na máquina, irracional e exterior, que se </w:t>
      </w:r>
      <w:r w:rsidR="007B5DCA" w:rsidRPr="007B5DCA">
        <w:rPr>
          <w:rFonts w:asciiTheme="minorHAnsi" w:hAnsiTheme="minorHAnsi"/>
        </w:rPr>
        <w:t>projetam</w:t>
      </w:r>
      <w:r w:rsidRPr="007B5DCA">
        <w:rPr>
          <w:rFonts w:asciiTheme="minorHAnsi" w:hAnsiTheme="minorHAnsi"/>
        </w:rPr>
        <w:t xml:space="preserve"> os sonhos e os desejos do poeta: «Ah poder exprimir-me t</w:t>
      </w:r>
      <w:r w:rsidR="007B5DCA">
        <w:rPr>
          <w:rFonts w:asciiTheme="minorHAnsi" w:hAnsiTheme="minorHAnsi"/>
        </w:rPr>
        <w:t xml:space="preserve">odo como um motor se exprime!/ </w:t>
      </w:r>
      <w:r w:rsidRPr="007B5DCA">
        <w:rPr>
          <w:rFonts w:asciiTheme="minorHAnsi" w:hAnsiTheme="minorHAnsi"/>
        </w:rPr>
        <w:t xml:space="preserve">Ser completo como uma máquina». A sua poesia oscila entre os versos «falhei em tudo» e os versos que prolongam o seu anseio de ser mais completo: «mais análogo </w:t>
      </w:r>
      <w:proofErr w:type="gramStart"/>
      <w:r w:rsidRPr="007B5DCA">
        <w:rPr>
          <w:rFonts w:asciiTheme="minorHAnsi" w:hAnsiTheme="minorHAnsi"/>
        </w:rPr>
        <w:t>serei</w:t>
      </w:r>
      <w:proofErr w:type="gramEnd"/>
      <w:r w:rsidRPr="007B5DCA">
        <w:rPr>
          <w:rFonts w:asciiTheme="minorHAnsi" w:hAnsiTheme="minorHAnsi"/>
        </w:rPr>
        <w:t xml:space="preserve"> a Deus, seja ele quem for. Porque seja ele quem for, co</w:t>
      </w:r>
      <w:r w:rsidR="007B5DCA">
        <w:rPr>
          <w:rFonts w:asciiTheme="minorHAnsi" w:hAnsiTheme="minorHAnsi"/>
        </w:rPr>
        <w:t>m certeza que é tudo. E fora d’</w:t>
      </w:r>
      <w:r w:rsidRPr="007B5DCA">
        <w:rPr>
          <w:rFonts w:asciiTheme="minorHAnsi" w:hAnsiTheme="minorHAnsi"/>
        </w:rPr>
        <w:t>Ele há só Ele, e tudo para Ele é pouco.»</w:t>
      </w:r>
      <w:r w:rsidR="007B5DCA">
        <w:rPr>
          <w:rFonts w:asciiTheme="minorHAnsi" w:hAnsiTheme="minorHAnsi"/>
        </w:rPr>
        <w:t xml:space="preserve"> </w:t>
      </w:r>
    </w:p>
    <w:sectPr w:rsidR="00A75DD5" w:rsidRPr="007B5DCA" w:rsidSect="00A75DD5">
      <w:pgSz w:w="12240" w:h="15840"/>
      <w:pgMar w:top="1417" w:right="1701" w:bottom="104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2"/>
  </w:compat>
  <w:rsids>
    <w:rsidRoot w:val="007B5DCA"/>
    <w:rsid w:val="00150612"/>
    <w:rsid w:val="00250E55"/>
    <w:rsid w:val="007B5DCA"/>
    <w:rsid w:val="00A75DD5"/>
    <w:rsid w:val="00B8275B"/>
    <w:rsid w:val="00C5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DD5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Paula Maria Miguens Marques Sao Pedro</cp:lastModifiedBy>
  <cp:revision>4</cp:revision>
  <dcterms:created xsi:type="dcterms:W3CDTF">2014-12-01T08:44:00Z</dcterms:created>
  <dcterms:modified xsi:type="dcterms:W3CDTF">2017-11-09T08:44:00Z</dcterms:modified>
</cp:coreProperties>
</file>